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83" w:rsidRPr="006C221F" w:rsidRDefault="00013F83" w:rsidP="00013F83">
      <w:pPr>
        <w:jc w:val="center"/>
        <w:rPr>
          <w:sz w:val="32"/>
          <w:szCs w:val="32"/>
        </w:rPr>
      </w:pPr>
      <w:bookmarkStart w:id="0" w:name="_GoBack"/>
      <w:bookmarkEnd w:id="0"/>
      <w:r w:rsidRPr="006C221F">
        <w:rPr>
          <w:sz w:val="32"/>
          <w:szCs w:val="32"/>
        </w:rPr>
        <w:t>СОВЕТ ФЕДЕРАЦИИ ФЕДЕРАЛЬНОГО СОБРАНИЯ РОССИЙСКОЙ ФЕДЕРАЦИИ</w:t>
      </w:r>
    </w:p>
    <w:p w:rsidR="00013F83" w:rsidRPr="006C221F" w:rsidRDefault="00013F83" w:rsidP="00013F83">
      <w:pPr>
        <w:jc w:val="center"/>
        <w:rPr>
          <w:b/>
          <w:szCs w:val="28"/>
        </w:rPr>
      </w:pPr>
      <w:r w:rsidRPr="006C221F">
        <w:rPr>
          <w:b/>
          <w:szCs w:val="28"/>
        </w:rPr>
        <w:t>Комитет Совета Федерации по аграрно-продовольственной политике и природопользованию</w:t>
      </w:r>
    </w:p>
    <w:p w:rsidR="00013F83" w:rsidRPr="006C221F" w:rsidRDefault="00013F83" w:rsidP="00013F83">
      <w:pPr>
        <w:jc w:val="center"/>
        <w:rPr>
          <w:b/>
          <w:szCs w:val="28"/>
        </w:rPr>
      </w:pPr>
    </w:p>
    <w:p w:rsidR="00013F83" w:rsidRPr="006C221F" w:rsidRDefault="00013F83" w:rsidP="00013F83">
      <w:pPr>
        <w:jc w:val="center"/>
        <w:rPr>
          <w:b/>
          <w:szCs w:val="28"/>
        </w:rPr>
      </w:pPr>
      <w:r w:rsidRPr="006C221F">
        <w:rPr>
          <w:b/>
          <w:szCs w:val="28"/>
        </w:rPr>
        <w:t>«Круглый стол»</w:t>
      </w:r>
    </w:p>
    <w:p w:rsidR="00013F83" w:rsidRPr="006C221F" w:rsidRDefault="00013F83" w:rsidP="00013F83">
      <w:pPr>
        <w:jc w:val="center"/>
        <w:rPr>
          <w:b/>
          <w:szCs w:val="28"/>
        </w:rPr>
      </w:pPr>
      <w:r w:rsidRPr="006C221F">
        <w:rPr>
          <w:b/>
          <w:szCs w:val="28"/>
        </w:rPr>
        <w:t>«</w:t>
      </w:r>
      <w:r w:rsidR="00422F7E" w:rsidRPr="006C221F">
        <w:rPr>
          <w:b/>
          <w:szCs w:val="28"/>
        </w:rPr>
        <w:t>Пути повышения самообеспеченности Российской Федерации овощами</w:t>
      </w:r>
      <w:r w:rsidRPr="006C221F">
        <w:rPr>
          <w:b/>
          <w:szCs w:val="28"/>
        </w:rPr>
        <w:t>»</w:t>
      </w:r>
    </w:p>
    <w:p w:rsidR="00013F83" w:rsidRPr="006C221F" w:rsidRDefault="00013F83" w:rsidP="00013F83">
      <w:pPr>
        <w:jc w:val="center"/>
        <w:rPr>
          <w:b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03"/>
        <w:gridCol w:w="4473"/>
      </w:tblGrid>
      <w:tr w:rsidR="006C221F" w:rsidRPr="006C221F" w:rsidTr="0012016C">
        <w:tc>
          <w:tcPr>
            <w:tcW w:w="5179" w:type="dxa"/>
          </w:tcPr>
          <w:p w:rsidR="00013F83" w:rsidRPr="006C221F" w:rsidRDefault="00013F83" w:rsidP="00013F83">
            <w:pPr>
              <w:spacing w:after="120"/>
              <w:rPr>
                <w:szCs w:val="28"/>
              </w:rPr>
            </w:pPr>
            <w:r w:rsidRPr="006C221F">
              <w:rPr>
                <w:szCs w:val="28"/>
              </w:rPr>
              <w:t xml:space="preserve">г. Москва, Совет Федерации </w:t>
            </w:r>
          </w:p>
        </w:tc>
        <w:tc>
          <w:tcPr>
            <w:tcW w:w="4541" w:type="dxa"/>
          </w:tcPr>
          <w:p w:rsidR="00013F83" w:rsidRPr="006C221F" w:rsidRDefault="00422F7E" w:rsidP="00422F7E">
            <w:pPr>
              <w:jc w:val="right"/>
              <w:rPr>
                <w:b/>
                <w:szCs w:val="28"/>
              </w:rPr>
            </w:pPr>
            <w:r w:rsidRPr="006C221F">
              <w:rPr>
                <w:bCs/>
                <w:szCs w:val="28"/>
              </w:rPr>
              <w:t>19</w:t>
            </w:r>
            <w:r w:rsidR="00013F83" w:rsidRPr="006C221F">
              <w:rPr>
                <w:bCs/>
                <w:szCs w:val="28"/>
              </w:rPr>
              <w:t xml:space="preserve"> </w:t>
            </w:r>
            <w:r w:rsidRPr="006C221F">
              <w:rPr>
                <w:bCs/>
                <w:szCs w:val="28"/>
              </w:rPr>
              <w:t>сентября</w:t>
            </w:r>
            <w:r w:rsidR="00013F83" w:rsidRPr="006C221F">
              <w:rPr>
                <w:bCs/>
                <w:szCs w:val="28"/>
              </w:rPr>
              <w:t xml:space="preserve"> 201</w:t>
            </w:r>
            <w:r w:rsidR="00B02416" w:rsidRPr="006C221F">
              <w:rPr>
                <w:bCs/>
                <w:szCs w:val="28"/>
              </w:rPr>
              <w:t>8</w:t>
            </w:r>
            <w:r w:rsidR="00013F83" w:rsidRPr="006C221F">
              <w:rPr>
                <w:bCs/>
                <w:szCs w:val="28"/>
              </w:rPr>
              <w:t xml:space="preserve"> года</w:t>
            </w:r>
          </w:p>
        </w:tc>
      </w:tr>
    </w:tbl>
    <w:p w:rsidR="00013F83" w:rsidRPr="006C221F" w:rsidRDefault="00C95F93" w:rsidP="00013F83">
      <w:pPr>
        <w:jc w:val="right"/>
        <w:rPr>
          <w:szCs w:val="28"/>
        </w:rPr>
      </w:pPr>
      <w:r w:rsidRPr="006C221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D61CAB" wp14:editId="2016AE48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6057900" cy="0"/>
                <wp:effectExtent l="28575" t="34925" r="28575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47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" strokeweight="4.5pt">
                <v:stroke linestyle="thickThin"/>
              </v:line>
            </w:pict>
          </mc:Fallback>
        </mc:AlternateContent>
      </w:r>
    </w:p>
    <w:p w:rsidR="00013F83" w:rsidRPr="006C221F" w:rsidRDefault="00013F83" w:rsidP="00013F83">
      <w:pPr>
        <w:jc w:val="center"/>
        <w:rPr>
          <w:b/>
          <w:bCs/>
          <w:spacing w:val="160"/>
          <w:szCs w:val="28"/>
        </w:rPr>
      </w:pPr>
      <w:r w:rsidRPr="006C221F">
        <w:rPr>
          <w:b/>
          <w:bCs/>
          <w:spacing w:val="160"/>
          <w:szCs w:val="28"/>
        </w:rPr>
        <w:t>РЕКОМЕНДАЦИИ</w:t>
      </w:r>
    </w:p>
    <w:p w:rsidR="004B38BF" w:rsidRPr="006C221F" w:rsidRDefault="004B38BF" w:rsidP="00E90676">
      <w:pPr>
        <w:pStyle w:val="a3"/>
        <w:spacing w:line="240" w:lineRule="auto"/>
        <w:ind w:left="284" w:firstLine="0"/>
        <w:rPr>
          <w:b/>
          <w:szCs w:val="28"/>
        </w:rPr>
      </w:pPr>
    </w:p>
    <w:p w:rsidR="00565EA3" w:rsidRPr="006C221F" w:rsidRDefault="00565EA3" w:rsidP="00841504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Заслушав информацию по вопросу</w:t>
      </w:r>
      <w:r w:rsidR="00EB6BA8" w:rsidRPr="006C221F">
        <w:rPr>
          <w:szCs w:val="28"/>
        </w:rPr>
        <w:t xml:space="preserve"> «</w:t>
      </w:r>
      <w:r w:rsidR="00422F7E" w:rsidRPr="006C221F">
        <w:rPr>
          <w:szCs w:val="28"/>
        </w:rPr>
        <w:t>Пути повышения самообеспеченности Российской Федерации овощами</w:t>
      </w:r>
      <w:r w:rsidR="00671F18" w:rsidRPr="006C221F">
        <w:rPr>
          <w:szCs w:val="28"/>
        </w:rPr>
        <w:t>»</w:t>
      </w:r>
      <w:r w:rsidR="00B02416" w:rsidRPr="006C221F">
        <w:rPr>
          <w:szCs w:val="28"/>
        </w:rPr>
        <w:t xml:space="preserve"> участники «круглого стола»</w:t>
      </w:r>
      <w:r w:rsidR="00671F18" w:rsidRPr="006C221F">
        <w:rPr>
          <w:szCs w:val="28"/>
        </w:rPr>
        <w:t xml:space="preserve"> </w:t>
      </w:r>
      <w:r w:rsidRPr="006C221F">
        <w:rPr>
          <w:szCs w:val="28"/>
        </w:rPr>
        <w:t>отмеч</w:t>
      </w:r>
      <w:r w:rsidR="00671F18" w:rsidRPr="006C221F">
        <w:rPr>
          <w:szCs w:val="28"/>
        </w:rPr>
        <w:t>ают</w:t>
      </w:r>
      <w:r w:rsidRPr="006C221F">
        <w:rPr>
          <w:szCs w:val="28"/>
        </w:rPr>
        <w:t xml:space="preserve"> следующее.</w:t>
      </w:r>
    </w:p>
    <w:p w:rsidR="00F8185A" w:rsidRPr="006C221F" w:rsidRDefault="00F8185A" w:rsidP="00F8185A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В Послании Федеральному Собранию 1 марта 2018 года Президент Российской Федерации В.В. Путин указал на необходимость повышения самообеспеченности страны рядом продуктов питания, в том числе овощами.</w:t>
      </w:r>
    </w:p>
    <w:p w:rsidR="00E773EA" w:rsidRPr="006C221F" w:rsidRDefault="007673C5" w:rsidP="007673C5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Россия входит в десятку ведущих стран мира по производству овощей. Ее доля в мировом производстве овощей составляет 1,5%, однако по урожайности она находится на 57 месте.</w:t>
      </w:r>
      <w:r w:rsidR="0082506E" w:rsidRPr="006C221F">
        <w:rPr>
          <w:szCs w:val="28"/>
        </w:rPr>
        <w:t xml:space="preserve"> </w:t>
      </w:r>
      <w:r w:rsidR="00363546" w:rsidRPr="006C221F">
        <w:rPr>
          <w:szCs w:val="28"/>
        </w:rPr>
        <w:t xml:space="preserve">Также </w:t>
      </w:r>
      <w:r w:rsidRPr="006C221F">
        <w:rPr>
          <w:szCs w:val="28"/>
        </w:rPr>
        <w:t>Россия в промышленных масштабах выращивает ограниченный ассортимент овощей</w:t>
      </w:r>
      <w:r w:rsidR="007015E6" w:rsidRPr="006C221F">
        <w:rPr>
          <w:szCs w:val="28"/>
        </w:rPr>
        <w:t xml:space="preserve"> - </w:t>
      </w:r>
      <w:r w:rsidRPr="006C221F">
        <w:rPr>
          <w:szCs w:val="28"/>
        </w:rPr>
        <w:t xml:space="preserve"> </w:t>
      </w:r>
      <w:r w:rsidR="007015E6" w:rsidRPr="006C221F">
        <w:rPr>
          <w:szCs w:val="28"/>
        </w:rPr>
        <w:t>в</w:t>
      </w:r>
      <w:r w:rsidRPr="006C221F">
        <w:rPr>
          <w:szCs w:val="28"/>
        </w:rPr>
        <w:t xml:space="preserve"> промышленном овощеводстве большинства стран мира используется около 30-35 видов овощных культур</w:t>
      </w:r>
      <w:r w:rsidR="0082506E" w:rsidRPr="006C221F">
        <w:rPr>
          <w:szCs w:val="28"/>
        </w:rPr>
        <w:t>, в России - не более 15 видов.</w:t>
      </w:r>
    </w:p>
    <w:p w:rsidR="00242E66" w:rsidRPr="006C221F" w:rsidRDefault="00242E66" w:rsidP="007673C5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Современный уровень производства овощей в России не удовлетворяет растущие потребности населения страны: ежегодная потребность населения Российской Федерации в свежих овощах составляет порядка 18,3 млн т</w:t>
      </w:r>
      <w:r w:rsidR="00076467">
        <w:rPr>
          <w:szCs w:val="28"/>
        </w:rPr>
        <w:t>онн</w:t>
      </w:r>
      <w:r w:rsidRPr="006C221F">
        <w:rPr>
          <w:szCs w:val="28"/>
        </w:rPr>
        <w:t>, но на душу населения в год в России производится около 115 кг овощей. При этом в последние годы наблюдается положительная тенденция производства овощей, два года подряд (2016-2017 гг.) получен рекордный валовой сбор овощей в хозяйствах всех категорий на уровне 16,7 млн тонн.</w:t>
      </w:r>
    </w:p>
    <w:p w:rsidR="003F19D0" w:rsidRPr="006C221F" w:rsidRDefault="00DA2623" w:rsidP="00DA2623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Самообеспеченность овощами открытого и закрытого грунта в Российской Федерации по данным Системы мониторинга продовольственной безопасности в 2017 году состав</w:t>
      </w:r>
      <w:r w:rsidR="007263CD">
        <w:rPr>
          <w:szCs w:val="28"/>
        </w:rPr>
        <w:t>и</w:t>
      </w:r>
      <w:r w:rsidRPr="006C221F">
        <w:rPr>
          <w:szCs w:val="28"/>
        </w:rPr>
        <w:t>л</w:t>
      </w:r>
      <w:r w:rsidR="007263CD">
        <w:rPr>
          <w:szCs w:val="28"/>
        </w:rPr>
        <w:t>а</w:t>
      </w:r>
      <w:r w:rsidRPr="006C221F">
        <w:rPr>
          <w:szCs w:val="28"/>
        </w:rPr>
        <w:t xml:space="preserve"> 81,1%. Для полной обеспеченности населения отечественными овощами необходимо дополнительно производить около 3 млн тонн овощной продукции.</w:t>
      </w:r>
    </w:p>
    <w:p w:rsidR="003E5E33" w:rsidRPr="006C221F" w:rsidRDefault="003E5E33" w:rsidP="003E5E33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В 2017 году в Российской Федерации овощей открытого грунта произведено во всех категориях хозяйств 14,7 млн тонн, что на уровне 2016 года.</w:t>
      </w:r>
      <w:r w:rsidR="00233ED2" w:rsidRPr="006C221F">
        <w:rPr>
          <w:szCs w:val="28"/>
        </w:rPr>
        <w:t xml:space="preserve"> При этом у</w:t>
      </w:r>
      <w:r w:rsidRPr="006C221F">
        <w:rPr>
          <w:szCs w:val="28"/>
        </w:rPr>
        <w:t>дельный вес производства овощей открытого грунта в хозяйствах населения составляет порядка 70% от общего валового сбора.</w:t>
      </w:r>
    </w:p>
    <w:p w:rsidR="003E5E33" w:rsidRPr="006C221F" w:rsidRDefault="008908DA" w:rsidP="003E5E33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lastRenderedPageBreak/>
        <w:t>В</w:t>
      </w:r>
      <w:r w:rsidR="003E5E33" w:rsidRPr="006C221F">
        <w:rPr>
          <w:szCs w:val="28"/>
        </w:rPr>
        <w:t xml:space="preserve"> последние годы </w:t>
      </w:r>
      <w:r w:rsidR="00E87C44" w:rsidRPr="006C221F">
        <w:rPr>
          <w:szCs w:val="28"/>
        </w:rPr>
        <w:t xml:space="preserve">отмечена </w:t>
      </w:r>
      <w:r w:rsidR="003E5E33" w:rsidRPr="006C221F">
        <w:rPr>
          <w:szCs w:val="28"/>
        </w:rPr>
        <w:t>стабильная положительная динамика производства товарных овощей открытого грунта в сельхозпредприятиях. Валовой сбор овощей открытого грунта в сельхозпредприятиях в 2017 году составил 5,1 млн тонн или 111% к уровню 2016 года (4,6 млн тонн).</w:t>
      </w:r>
    </w:p>
    <w:p w:rsidR="00A256DD" w:rsidRPr="006C221F" w:rsidRDefault="0077303E" w:rsidP="00A256DD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Опыт ведущих производителей овощей мира свидетельствует, что производство овощной продукции более эффективно в специализированных крупнотоварных хозяйствах, где возможно комплексно механизировать процессы, рационально использовать специализированную технику и трудовые ресурсы, повысить производительность труда и получить максимальную прибыль.</w:t>
      </w:r>
      <w:r w:rsidR="001C5CD6" w:rsidRPr="006C221F">
        <w:rPr>
          <w:szCs w:val="28"/>
        </w:rPr>
        <w:t xml:space="preserve"> </w:t>
      </w:r>
      <w:r w:rsidR="00A256DD" w:rsidRPr="006C221F">
        <w:rPr>
          <w:szCs w:val="28"/>
        </w:rPr>
        <w:t>В мелкотоварных хозяйствах целесообразно сосредоточить ассортиментное разнообразие малообъемных и малоизвестных новых овощных культур.</w:t>
      </w:r>
    </w:p>
    <w:p w:rsidR="003E5E33" w:rsidRPr="006C221F" w:rsidRDefault="003E5E33" w:rsidP="003E5E33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С целью увеличения доли овощей, произведенных в сель</w:t>
      </w:r>
      <w:r w:rsidR="00BB5645" w:rsidRPr="006C221F">
        <w:rPr>
          <w:szCs w:val="28"/>
        </w:rPr>
        <w:t>ско</w:t>
      </w:r>
      <w:r w:rsidRPr="006C221F">
        <w:rPr>
          <w:szCs w:val="28"/>
        </w:rPr>
        <w:t>хоз</w:t>
      </w:r>
      <w:r w:rsidR="00BB5645" w:rsidRPr="006C221F">
        <w:rPr>
          <w:szCs w:val="28"/>
        </w:rPr>
        <w:t xml:space="preserve">яйственных </w:t>
      </w:r>
      <w:r w:rsidRPr="006C221F">
        <w:rPr>
          <w:szCs w:val="28"/>
        </w:rPr>
        <w:t xml:space="preserve">организациях и повышения уровня самообеспеченности населения Государственной программой развития сельского хозяйства и регулирования рынков сельскохозяйственной продукции, сырья и продовольствия на 2013-2020 годы, утвержденной постановлением Правительства Российской Федерации от 14 июля 2012 г. </w:t>
      </w:r>
      <w:r w:rsidR="00076467">
        <w:rPr>
          <w:szCs w:val="28"/>
        </w:rPr>
        <w:t xml:space="preserve">     </w:t>
      </w:r>
      <w:r w:rsidRPr="006C221F">
        <w:rPr>
          <w:szCs w:val="28"/>
        </w:rPr>
        <w:t>№ 717 (далее - Госпрограмма) установлен целевой индикатор «Валовый сбор овощей открытого грунта в сельскохозяйственных организациях, крестьянских фермерских хозяйствах, включая индивидуальных предпринимателей, тыс. тонн». В 2017 году указанный показатель был выполнен на 115,4%.</w:t>
      </w:r>
    </w:p>
    <w:p w:rsidR="003E5E33" w:rsidRPr="006C221F" w:rsidRDefault="003D0AA8" w:rsidP="003E5E33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 xml:space="preserve">Для </w:t>
      </w:r>
      <w:r w:rsidR="003E5E33" w:rsidRPr="006C221F">
        <w:rPr>
          <w:szCs w:val="28"/>
        </w:rPr>
        <w:t xml:space="preserve">обеспечения населения Российской </w:t>
      </w:r>
      <w:r w:rsidR="00357EC0" w:rsidRPr="006C221F">
        <w:rPr>
          <w:szCs w:val="28"/>
        </w:rPr>
        <w:t>Ф</w:t>
      </w:r>
      <w:r w:rsidR="003E5E33" w:rsidRPr="006C221F">
        <w:rPr>
          <w:szCs w:val="28"/>
        </w:rPr>
        <w:t xml:space="preserve">едерации свежей овощной продукцией во внесезонный период, а также снижения доли импорта тепличных овощей, развитие отрасли овощеводства защищенного грунта рассматривается как </w:t>
      </w:r>
      <w:r w:rsidR="00357EC0" w:rsidRPr="006C221F">
        <w:rPr>
          <w:szCs w:val="28"/>
        </w:rPr>
        <w:t>важное</w:t>
      </w:r>
      <w:r w:rsidR="003E5E33" w:rsidRPr="006C221F">
        <w:rPr>
          <w:szCs w:val="28"/>
        </w:rPr>
        <w:t xml:space="preserve"> направление развития агропромышленного комплекса.</w:t>
      </w:r>
    </w:p>
    <w:p w:rsidR="003E5E33" w:rsidRPr="006C221F" w:rsidRDefault="003E5E33" w:rsidP="003E5E33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Уровень самообеспеченности Российской Федерации овощами защищенного грунта в 2017 году составил 53,4%, что на 7,1% выше уровня 2016 года (46,3%), и на 13,0% выше уровня 2015 года (40,4%).</w:t>
      </w:r>
    </w:p>
    <w:p w:rsidR="003E5E33" w:rsidRPr="006C221F" w:rsidRDefault="003E5E33" w:rsidP="003E5E33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Для выполнения поставленной задачи по импорт</w:t>
      </w:r>
      <w:r w:rsidR="00B071D0" w:rsidRPr="006C221F">
        <w:rPr>
          <w:szCs w:val="28"/>
        </w:rPr>
        <w:t>о</w:t>
      </w:r>
      <w:r w:rsidRPr="006C221F">
        <w:rPr>
          <w:szCs w:val="28"/>
        </w:rPr>
        <w:t xml:space="preserve">замещению и обеспечению потребности отечественными овощами защищенного грунта необходимо увеличить показатель ежегодного производство тепличных овощей сельскохозяйственными предприятиями до 1,7 млн тонн. Для </w:t>
      </w:r>
      <w:r w:rsidR="007015E6" w:rsidRPr="006C221F">
        <w:rPr>
          <w:szCs w:val="28"/>
        </w:rPr>
        <w:t>этого</w:t>
      </w:r>
      <w:r w:rsidRPr="006C221F">
        <w:rPr>
          <w:szCs w:val="28"/>
        </w:rPr>
        <w:t xml:space="preserve"> необходимо дополнительно произвести около 820,0 тыс. тонн овощей, что потребует строительства порядка 1,6 тыс. га</w:t>
      </w:r>
      <w:r w:rsidR="007015E6" w:rsidRPr="006C221F">
        <w:rPr>
          <w:szCs w:val="28"/>
        </w:rPr>
        <w:t xml:space="preserve"> теплиц</w:t>
      </w:r>
      <w:r w:rsidRPr="006C221F">
        <w:rPr>
          <w:szCs w:val="28"/>
        </w:rPr>
        <w:t>.</w:t>
      </w:r>
    </w:p>
    <w:p w:rsidR="005101E8" w:rsidRPr="006C221F" w:rsidRDefault="005101E8" w:rsidP="003E5E33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 xml:space="preserve">Положительных результатов в производстве овощей защищенного грунта удалось достичь благодаря оказываемым мерам государственной </w:t>
      </w:r>
      <w:r w:rsidRPr="006C221F">
        <w:rPr>
          <w:szCs w:val="28"/>
        </w:rPr>
        <w:lastRenderedPageBreak/>
        <w:t>поддержки, предусмотренным в Госпрограмме, благодаря чему отрасль переживает инвестиционный подъем.</w:t>
      </w:r>
    </w:p>
    <w:p w:rsidR="005101E8" w:rsidRPr="006C221F" w:rsidRDefault="005101E8" w:rsidP="003E5E33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Меры государственной поддержки в условиях сложившейся экономической ситуации являются необходимыми для всех направлений овощеводства и способствуют притоку инвестиций, повышению конкурентоспособности российской сельскохозяйственной продукции на внутреннем рынке, стимулированию роста производства основных видов сельскохозяйственной продукции, повышению финансовой устойчивости сельскохозяйственных товаропроизводителей.</w:t>
      </w:r>
    </w:p>
    <w:p w:rsidR="00242E66" w:rsidRPr="006C221F" w:rsidRDefault="00EE0000" w:rsidP="00242E66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Однако</w:t>
      </w:r>
      <w:r w:rsidR="00242E66" w:rsidRPr="006C221F">
        <w:rPr>
          <w:szCs w:val="28"/>
        </w:rPr>
        <w:t xml:space="preserve"> вопрос, насколько </w:t>
      </w:r>
      <w:r w:rsidRPr="006C221F">
        <w:rPr>
          <w:szCs w:val="28"/>
        </w:rPr>
        <w:t xml:space="preserve">нужно </w:t>
      </w:r>
      <w:r w:rsidR="00242E66" w:rsidRPr="006C221F">
        <w:rPr>
          <w:szCs w:val="28"/>
        </w:rPr>
        <w:t xml:space="preserve">развивать и субсидировать </w:t>
      </w:r>
      <w:r w:rsidR="00B54414" w:rsidRPr="006C221F">
        <w:rPr>
          <w:szCs w:val="28"/>
        </w:rPr>
        <w:t>овощеводство закрытого грунта, остается дискуссионным</w:t>
      </w:r>
      <w:r w:rsidR="00242E66" w:rsidRPr="006C221F">
        <w:rPr>
          <w:szCs w:val="28"/>
        </w:rPr>
        <w:t xml:space="preserve">. </w:t>
      </w:r>
      <w:r w:rsidR="00B54414" w:rsidRPr="006C221F">
        <w:rPr>
          <w:szCs w:val="28"/>
        </w:rPr>
        <w:t xml:space="preserve">В России достаточно площадей для ведения овощеводства </w:t>
      </w:r>
      <w:r w:rsidR="00242E66" w:rsidRPr="006C221F">
        <w:rPr>
          <w:szCs w:val="28"/>
        </w:rPr>
        <w:t xml:space="preserve">открытого грунта и, возможно, </w:t>
      </w:r>
      <w:r w:rsidR="00B54414" w:rsidRPr="006C221F">
        <w:rPr>
          <w:szCs w:val="28"/>
        </w:rPr>
        <w:t>целесообразно</w:t>
      </w:r>
      <w:r w:rsidR="00242E66" w:rsidRPr="006C221F">
        <w:rPr>
          <w:szCs w:val="28"/>
        </w:rPr>
        <w:t xml:space="preserve"> переориентировать основн</w:t>
      </w:r>
      <w:r w:rsidR="007263CD">
        <w:rPr>
          <w:szCs w:val="28"/>
        </w:rPr>
        <w:t>ую</w:t>
      </w:r>
      <w:r w:rsidR="00242E66" w:rsidRPr="006C221F">
        <w:rPr>
          <w:szCs w:val="28"/>
        </w:rPr>
        <w:t xml:space="preserve"> </w:t>
      </w:r>
      <w:r w:rsidR="007263CD">
        <w:rPr>
          <w:szCs w:val="28"/>
        </w:rPr>
        <w:t>часть</w:t>
      </w:r>
      <w:r w:rsidR="00242E66" w:rsidRPr="006C221F">
        <w:rPr>
          <w:szCs w:val="28"/>
        </w:rPr>
        <w:t xml:space="preserve"> </w:t>
      </w:r>
      <w:r w:rsidR="00B54414" w:rsidRPr="006C221F">
        <w:rPr>
          <w:szCs w:val="28"/>
        </w:rPr>
        <w:t xml:space="preserve">государственной </w:t>
      </w:r>
      <w:r w:rsidR="00242E66" w:rsidRPr="006C221F">
        <w:rPr>
          <w:szCs w:val="28"/>
        </w:rPr>
        <w:t xml:space="preserve">поддержки </w:t>
      </w:r>
      <w:r w:rsidR="00B54414" w:rsidRPr="006C221F">
        <w:rPr>
          <w:szCs w:val="28"/>
        </w:rPr>
        <w:t>именно на это направление</w:t>
      </w:r>
      <w:r w:rsidR="00242E66" w:rsidRPr="006C221F">
        <w:rPr>
          <w:szCs w:val="28"/>
        </w:rPr>
        <w:t xml:space="preserve">. </w:t>
      </w:r>
    </w:p>
    <w:p w:rsidR="00242E66" w:rsidRPr="006C221F" w:rsidRDefault="00B54414" w:rsidP="00242E66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Отмечается</w:t>
      </w:r>
      <w:r w:rsidR="00242E66" w:rsidRPr="006C221F">
        <w:rPr>
          <w:szCs w:val="28"/>
        </w:rPr>
        <w:t xml:space="preserve"> низкий уровень планирования</w:t>
      </w:r>
      <w:r w:rsidRPr="006C221F">
        <w:rPr>
          <w:szCs w:val="28"/>
        </w:rPr>
        <w:t xml:space="preserve"> сферы АПК</w:t>
      </w:r>
      <w:r w:rsidR="00E51F48" w:rsidRPr="006C221F">
        <w:rPr>
          <w:szCs w:val="28"/>
        </w:rPr>
        <w:t xml:space="preserve"> как на федеральном уровне, так и в регионах</w:t>
      </w:r>
      <w:r w:rsidR="007015E6" w:rsidRPr="006C221F">
        <w:rPr>
          <w:szCs w:val="28"/>
        </w:rPr>
        <w:t>.</w:t>
      </w:r>
      <w:r w:rsidR="00242E66" w:rsidRPr="006C221F">
        <w:rPr>
          <w:szCs w:val="28"/>
        </w:rPr>
        <w:t xml:space="preserve"> </w:t>
      </w:r>
      <w:r w:rsidR="00E51F48" w:rsidRPr="006C221F">
        <w:rPr>
          <w:szCs w:val="28"/>
        </w:rPr>
        <w:t>По этой причине</w:t>
      </w:r>
      <w:r w:rsidR="00B80AE5" w:rsidRPr="006C221F">
        <w:rPr>
          <w:szCs w:val="28"/>
        </w:rPr>
        <w:t xml:space="preserve"> </w:t>
      </w:r>
      <w:r w:rsidR="00242E66" w:rsidRPr="006C221F">
        <w:rPr>
          <w:szCs w:val="28"/>
        </w:rPr>
        <w:t xml:space="preserve">на сегодняшний день </w:t>
      </w:r>
      <w:r w:rsidR="00B80AE5" w:rsidRPr="006C221F">
        <w:rPr>
          <w:szCs w:val="28"/>
        </w:rPr>
        <w:t>нет возможности эффективно</w:t>
      </w:r>
      <w:r w:rsidR="00242E66" w:rsidRPr="006C221F">
        <w:rPr>
          <w:szCs w:val="28"/>
        </w:rPr>
        <w:t xml:space="preserve"> прогнозировать на какие меры господдержки нужно</w:t>
      </w:r>
      <w:r w:rsidR="00B80AE5" w:rsidRPr="006C221F">
        <w:rPr>
          <w:szCs w:val="28"/>
        </w:rPr>
        <w:t xml:space="preserve"> приоритетно</w:t>
      </w:r>
      <w:r w:rsidR="00242E66" w:rsidRPr="006C221F">
        <w:rPr>
          <w:szCs w:val="28"/>
        </w:rPr>
        <w:t xml:space="preserve"> направлять </w:t>
      </w:r>
      <w:r w:rsidR="007015E6" w:rsidRPr="006C221F">
        <w:rPr>
          <w:szCs w:val="28"/>
        </w:rPr>
        <w:t xml:space="preserve">финансовые </w:t>
      </w:r>
      <w:r w:rsidR="00242E66" w:rsidRPr="006C221F">
        <w:rPr>
          <w:szCs w:val="28"/>
        </w:rPr>
        <w:t>ресурсы</w:t>
      </w:r>
      <w:r w:rsidR="00E51F48" w:rsidRPr="006C221F">
        <w:rPr>
          <w:szCs w:val="28"/>
        </w:rPr>
        <w:t xml:space="preserve"> и таким образом регулировать развитие отдельных направлений овощеводства</w:t>
      </w:r>
      <w:r w:rsidR="00242E66" w:rsidRPr="006C221F">
        <w:rPr>
          <w:szCs w:val="28"/>
        </w:rPr>
        <w:t>.</w:t>
      </w:r>
      <w:r w:rsidR="00363D84" w:rsidRPr="006C221F">
        <w:t xml:space="preserve"> В этой связи </w:t>
      </w:r>
      <w:r w:rsidR="00E51F48" w:rsidRPr="006C221F">
        <w:t xml:space="preserve">также </w:t>
      </w:r>
      <w:r w:rsidR="00363D84" w:rsidRPr="006C221F">
        <w:t>следует отметить, что и</w:t>
      </w:r>
      <w:r w:rsidR="00363D84" w:rsidRPr="006C221F">
        <w:rPr>
          <w:szCs w:val="28"/>
        </w:rPr>
        <w:t>меются проблемы</w:t>
      </w:r>
      <w:r w:rsidR="007015E6" w:rsidRPr="006C221F">
        <w:rPr>
          <w:szCs w:val="28"/>
        </w:rPr>
        <w:t xml:space="preserve"> и</w:t>
      </w:r>
      <w:r w:rsidR="00363D84" w:rsidRPr="006C221F">
        <w:rPr>
          <w:szCs w:val="28"/>
        </w:rPr>
        <w:t xml:space="preserve"> с данными Росстата</w:t>
      </w:r>
      <w:r w:rsidR="00E51F48" w:rsidRPr="006C221F">
        <w:rPr>
          <w:szCs w:val="28"/>
        </w:rPr>
        <w:t xml:space="preserve"> по </w:t>
      </w:r>
      <w:r w:rsidR="00870584" w:rsidRPr="006C221F">
        <w:rPr>
          <w:szCs w:val="28"/>
          <w:shd w:val="clear" w:color="auto" w:fill="FFFFFF"/>
        </w:rPr>
        <w:t xml:space="preserve">качеству и достоверности статистической информации относительно </w:t>
      </w:r>
      <w:r w:rsidR="00870584" w:rsidRPr="006C221F">
        <w:rPr>
          <w:szCs w:val="28"/>
        </w:rPr>
        <w:t xml:space="preserve">производства </w:t>
      </w:r>
      <w:r w:rsidR="00E51F48" w:rsidRPr="006C221F">
        <w:rPr>
          <w:szCs w:val="28"/>
        </w:rPr>
        <w:t>овощной продукции,</w:t>
      </w:r>
      <w:r w:rsidR="00363D84" w:rsidRPr="006C221F">
        <w:rPr>
          <w:szCs w:val="28"/>
        </w:rPr>
        <w:t xml:space="preserve"> количеств</w:t>
      </w:r>
      <w:r w:rsidR="00870584" w:rsidRPr="006C221F">
        <w:rPr>
          <w:szCs w:val="28"/>
        </w:rPr>
        <w:t>а</w:t>
      </w:r>
      <w:r w:rsidR="00363D84" w:rsidRPr="006C221F">
        <w:rPr>
          <w:szCs w:val="28"/>
        </w:rPr>
        <w:t xml:space="preserve"> инфраструктурных объектов, хранилищ и логистических центров</w:t>
      </w:r>
      <w:r w:rsidR="007015E6" w:rsidRPr="006C221F">
        <w:rPr>
          <w:szCs w:val="28"/>
        </w:rPr>
        <w:t xml:space="preserve"> АПК</w:t>
      </w:r>
      <w:r w:rsidR="00363D84" w:rsidRPr="006C221F">
        <w:rPr>
          <w:szCs w:val="28"/>
        </w:rPr>
        <w:t xml:space="preserve"> на территории Российской Федерации, что также не позволяет осуществлять планирование.</w:t>
      </w:r>
    </w:p>
    <w:p w:rsidR="00242E66" w:rsidRPr="006C221F" w:rsidRDefault="00B80AE5" w:rsidP="00242E66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Не решена</w:t>
      </w:r>
      <w:r w:rsidR="00B643AC" w:rsidRPr="006C221F">
        <w:rPr>
          <w:szCs w:val="28"/>
        </w:rPr>
        <w:t xml:space="preserve"> проблема</w:t>
      </w:r>
      <w:r w:rsidR="00BB5645" w:rsidRPr="006C221F">
        <w:rPr>
          <w:szCs w:val="28"/>
        </w:rPr>
        <w:t xml:space="preserve"> производства и</w:t>
      </w:r>
      <w:r w:rsidR="00B643AC" w:rsidRPr="006C221F">
        <w:rPr>
          <w:szCs w:val="28"/>
        </w:rPr>
        <w:t xml:space="preserve"> </w:t>
      </w:r>
      <w:r w:rsidR="00BB5645" w:rsidRPr="006C221F">
        <w:rPr>
          <w:szCs w:val="28"/>
        </w:rPr>
        <w:t xml:space="preserve">использования </w:t>
      </w:r>
      <w:r w:rsidR="00B643AC" w:rsidRPr="006C221F">
        <w:rPr>
          <w:szCs w:val="28"/>
        </w:rPr>
        <w:t>российского оборудования для</w:t>
      </w:r>
      <w:r w:rsidR="00242E66" w:rsidRPr="006C221F">
        <w:rPr>
          <w:szCs w:val="28"/>
        </w:rPr>
        <w:t xml:space="preserve"> переработки и доработки </w:t>
      </w:r>
      <w:r w:rsidR="00B643AC" w:rsidRPr="006C221F">
        <w:rPr>
          <w:szCs w:val="28"/>
        </w:rPr>
        <w:t>овощной</w:t>
      </w:r>
      <w:r w:rsidR="00242E66" w:rsidRPr="006C221F">
        <w:rPr>
          <w:szCs w:val="28"/>
        </w:rPr>
        <w:t xml:space="preserve"> продукции. </w:t>
      </w:r>
      <w:r w:rsidR="00B643AC" w:rsidRPr="006C221F">
        <w:rPr>
          <w:szCs w:val="28"/>
        </w:rPr>
        <w:t>При этом АО</w:t>
      </w:r>
      <w:r w:rsidR="00242E66" w:rsidRPr="006C221F">
        <w:rPr>
          <w:szCs w:val="28"/>
        </w:rPr>
        <w:t xml:space="preserve"> "Росагролизинг" </w:t>
      </w:r>
      <w:r w:rsidR="00B643AC" w:rsidRPr="006C221F">
        <w:rPr>
          <w:szCs w:val="28"/>
        </w:rPr>
        <w:t xml:space="preserve">предоставляет в </w:t>
      </w:r>
      <w:r w:rsidR="00242E66" w:rsidRPr="006C221F">
        <w:rPr>
          <w:szCs w:val="28"/>
        </w:rPr>
        <w:t xml:space="preserve">лизинг только российскую технику, </w:t>
      </w:r>
      <w:r w:rsidR="00BB5645" w:rsidRPr="006C221F">
        <w:rPr>
          <w:szCs w:val="28"/>
        </w:rPr>
        <w:t>что влечет за собой</w:t>
      </w:r>
      <w:r w:rsidR="00B643AC" w:rsidRPr="006C221F">
        <w:rPr>
          <w:szCs w:val="28"/>
        </w:rPr>
        <w:t xml:space="preserve"> </w:t>
      </w:r>
      <w:r w:rsidR="00BB5645" w:rsidRPr="006C221F">
        <w:rPr>
          <w:szCs w:val="28"/>
        </w:rPr>
        <w:t xml:space="preserve">отсутствие возможности </w:t>
      </w:r>
      <w:r w:rsidR="00B643AC" w:rsidRPr="006C221F">
        <w:rPr>
          <w:szCs w:val="28"/>
        </w:rPr>
        <w:t>лизинга такого оборудования</w:t>
      </w:r>
      <w:r w:rsidR="00BB5645" w:rsidRPr="006C221F">
        <w:rPr>
          <w:szCs w:val="28"/>
        </w:rPr>
        <w:t xml:space="preserve"> отечественного производства</w:t>
      </w:r>
      <w:r w:rsidR="00242E66" w:rsidRPr="006C221F">
        <w:rPr>
          <w:szCs w:val="28"/>
        </w:rPr>
        <w:t>.</w:t>
      </w:r>
    </w:p>
    <w:p w:rsidR="00531FBB" w:rsidRPr="006C221F" w:rsidRDefault="00531FBB" w:rsidP="00242E66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Следует отметить, что с ростом курсов валют по отношению к рублю после 2014 года значительно увеличились издержки сельхозтоваропроизводителей на покупку техники, семян, средств защиты растений, что значительно снизило рентабельность их деятельности.</w:t>
      </w:r>
    </w:p>
    <w:p w:rsidR="00242E66" w:rsidRPr="006C221F" w:rsidRDefault="00BB2E33" w:rsidP="00242E66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В</w:t>
      </w:r>
      <w:r w:rsidR="00242E66" w:rsidRPr="006C221F">
        <w:rPr>
          <w:szCs w:val="28"/>
        </w:rPr>
        <w:t xml:space="preserve"> 2008 году в связи с административной реформой Россельхознадзор</w:t>
      </w:r>
      <w:r w:rsidRPr="006C221F">
        <w:rPr>
          <w:szCs w:val="28"/>
        </w:rPr>
        <w:t xml:space="preserve"> был лишен полномочий</w:t>
      </w:r>
      <w:r w:rsidR="00242E66" w:rsidRPr="006C221F">
        <w:rPr>
          <w:szCs w:val="28"/>
        </w:rPr>
        <w:t xml:space="preserve"> контролировать переме</w:t>
      </w:r>
      <w:r w:rsidRPr="006C221F">
        <w:rPr>
          <w:szCs w:val="28"/>
        </w:rPr>
        <w:t>щение и использование пестицидов. В настоящее время</w:t>
      </w:r>
      <w:r w:rsidR="00242E66" w:rsidRPr="006C221F">
        <w:rPr>
          <w:szCs w:val="28"/>
        </w:rPr>
        <w:t xml:space="preserve"> только Роспотребнадзор </w:t>
      </w:r>
      <w:r w:rsidRPr="006C221F">
        <w:rPr>
          <w:szCs w:val="28"/>
        </w:rPr>
        <w:t>имеет возможность контроля пестицидов в розничной торговле</w:t>
      </w:r>
      <w:r w:rsidR="00242E66" w:rsidRPr="006C221F">
        <w:rPr>
          <w:szCs w:val="28"/>
        </w:rPr>
        <w:t xml:space="preserve">. </w:t>
      </w:r>
      <w:r w:rsidR="00850D74" w:rsidRPr="006C221F">
        <w:rPr>
          <w:szCs w:val="28"/>
        </w:rPr>
        <w:t>Такая ситуация не позволяет эффективно организовать контроль в сфере производства, оборота и применения пестицидов</w:t>
      </w:r>
      <w:r w:rsidR="00363D84" w:rsidRPr="006C221F">
        <w:rPr>
          <w:szCs w:val="28"/>
        </w:rPr>
        <w:t>, что негативно отражается</w:t>
      </w:r>
      <w:r w:rsidR="00180BE3" w:rsidRPr="006C221F">
        <w:rPr>
          <w:szCs w:val="28"/>
        </w:rPr>
        <w:t xml:space="preserve"> на качестве и безопасности сельскохозяйственной продукции</w:t>
      </w:r>
      <w:r w:rsidR="00242E66" w:rsidRPr="006C221F">
        <w:rPr>
          <w:szCs w:val="28"/>
        </w:rPr>
        <w:t xml:space="preserve">. </w:t>
      </w:r>
    </w:p>
    <w:p w:rsidR="003F19D0" w:rsidRPr="006C221F" w:rsidRDefault="00BC2947" w:rsidP="003F19D0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lastRenderedPageBreak/>
        <w:t>В последнее время</w:t>
      </w:r>
      <w:r w:rsidR="003F19D0" w:rsidRPr="006C221F">
        <w:rPr>
          <w:szCs w:val="28"/>
        </w:rPr>
        <w:t xml:space="preserve"> стали широко внедряться органические системы земледелия (с отказом от интенсивных методов обработки почв, минеральных удобрений и пестицидов), при которых на первое место поставлено качество и </w:t>
      </w:r>
      <w:r w:rsidR="00A72CA9" w:rsidRPr="006C221F">
        <w:rPr>
          <w:szCs w:val="28"/>
        </w:rPr>
        <w:t>безопасность овощной продукции.</w:t>
      </w:r>
    </w:p>
    <w:p w:rsidR="009D3F04" w:rsidRPr="006C221F" w:rsidRDefault="009D3F04" w:rsidP="0007578E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С принятием</w:t>
      </w:r>
      <w:r w:rsidR="0007578E" w:rsidRPr="006C221F">
        <w:rPr>
          <w:szCs w:val="28"/>
        </w:rPr>
        <w:t xml:space="preserve"> в 2018 году</w:t>
      </w:r>
      <w:r w:rsidRPr="006C221F">
        <w:rPr>
          <w:szCs w:val="28"/>
        </w:rPr>
        <w:t xml:space="preserve"> </w:t>
      </w:r>
      <w:r w:rsidR="0007578E" w:rsidRPr="006C221F">
        <w:rPr>
          <w:szCs w:val="28"/>
        </w:rPr>
        <w:t>Федерального закона "Об органической продукции и о внесении изменений в отдельные законодательные акты Российской Федерации" впервые введено законодательное регулирование данной сферы, в связи с чем экспертами</w:t>
      </w:r>
      <w:r w:rsidRPr="006C221F">
        <w:rPr>
          <w:szCs w:val="28"/>
        </w:rPr>
        <w:t xml:space="preserve"> прогнозируется</w:t>
      </w:r>
      <w:r w:rsidR="00166BD8" w:rsidRPr="006C221F">
        <w:rPr>
          <w:szCs w:val="28"/>
        </w:rPr>
        <w:t xml:space="preserve"> в ближайшей перспективе</w:t>
      </w:r>
      <w:r w:rsidRPr="006C221F">
        <w:rPr>
          <w:szCs w:val="28"/>
        </w:rPr>
        <w:t xml:space="preserve"> значительный рост</w:t>
      </w:r>
      <w:r w:rsidR="00904523" w:rsidRPr="006C221F">
        <w:rPr>
          <w:szCs w:val="28"/>
        </w:rPr>
        <w:t xml:space="preserve"> производства в </w:t>
      </w:r>
      <w:r w:rsidR="0007578E" w:rsidRPr="006C221F">
        <w:rPr>
          <w:szCs w:val="28"/>
        </w:rPr>
        <w:t>России</w:t>
      </w:r>
      <w:r w:rsidR="00904523" w:rsidRPr="006C221F">
        <w:rPr>
          <w:szCs w:val="28"/>
        </w:rPr>
        <w:t xml:space="preserve"> органической продукции</w:t>
      </w:r>
      <w:r w:rsidR="00166BD8" w:rsidRPr="006C221F">
        <w:rPr>
          <w:szCs w:val="28"/>
        </w:rPr>
        <w:t>, в том числе овощей</w:t>
      </w:r>
      <w:r w:rsidR="00904523" w:rsidRPr="006C221F">
        <w:rPr>
          <w:szCs w:val="28"/>
        </w:rPr>
        <w:t>.</w:t>
      </w:r>
    </w:p>
    <w:p w:rsidR="00180BE3" w:rsidRPr="006C221F" w:rsidRDefault="00180BE3" w:rsidP="0007578E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 xml:space="preserve">Важно отметить, что Государственной Думой принят в первом чтении законопроект, который  на законодательном уровне </w:t>
      </w:r>
      <w:r w:rsidR="00BB5645" w:rsidRPr="006C221F">
        <w:rPr>
          <w:szCs w:val="28"/>
        </w:rPr>
        <w:t xml:space="preserve">защищает интересы </w:t>
      </w:r>
      <w:r w:rsidRPr="006C221F">
        <w:rPr>
          <w:szCs w:val="28"/>
        </w:rPr>
        <w:t xml:space="preserve">всех без исключения поставщиков любых продовольственных и </w:t>
      </w:r>
      <w:r w:rsidR="002D5871" w:rsidRPr="006C221F">
        <w:rPr>
          <w:szCs w:val="28"/>
        </w:rPr>
        <w:t>сельскохозяйственных</w:t>
      </w:r>
      <w:r w:rsidRPr="006C221F">
        <w:rPr>
          <w:szCs w:val="28"/>
        </w:rPr>
        <w:t xml:space="preserve"> товаров, однозначно запрещая возврат непроданных торговой сетью товаров обратно поставщику. В интересах агропромышленного комплекса, чтобы указанный проект был сохранен без изменений и во втором чтении, а именно, не допущены передача решения вопроса запрета возвратов непроданных товаров на подзаконный уровень, а также исключение из-под действия принимаемого закона запрета возвратов целого ряда категорий товаров, под предлогом того, что они имеют длительный срок годности более 30 дней.</w:t>
      </w:r>
    </w:p>
    <w:p w:rsidR="003F19D0" w:rsidRPr="006C221F" w:rsidRDefault="003F19D0" w:rsidP="003F19D0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 xml:space="preserve">Существует ряд проблем, которые ограничивают </w:t>
      </w:r>
      <w:r w:rsidR="008E09A7" w:rsidRPr="006C221F">
        <w:rPr>
          <w:szCs w:val="28"/>
        </w:rPr>
        <w:t xml:space="preserve">рост </w:t>
      </w:r>
      <w:r w:rsidRPr="006C221F">
        <w:rPr>
          <w:szCs w:val="28"/>
        </w:rPr>
        <w:t>производства овощной продукции и негативно сказываются на его эффективности: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трудности с введением в оборот земель на неосвоенных территориях, особенно для мелкотоварных хозяйств;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проблемы получения кредита, связанные с требованием предоставления залога и пе</w:t>
      </w:r>
      <w:r w:rsidR="003B609F">
        <w:rPr>
          <w:szCs w:val="28"/>
        </w:rPr>
        <w:t xml:space="preserve">рвоначального взноса в размере </w:t>
      </w:r>
      <w:r w:rsidR="003B609F" w:rsidRPr="003B609F">
        <w:rPr>
          <w:szCs w:val="28"/>
        </w:rPr>
        <w:t>3</w:t>
      </w:r>
      <w:r w:rsidRPr="006C221F">
        <w:rPr>
          <w:szCs w:val="28"/>
        </w:rPr>
        <w:t>0% от суммы кредита;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недостаточная обеспеченность современной техникой, высокий уровень износа основных фондов, высокая стоимость зарубежной техники, не достаточный срок эксплуатации техники отечественного производства;</w:t>
      </w:r>
    </w:p>
    <w:p w:rsidR="0067252F" w:rsidRPr="00076467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высокая закредитованность сельскохозяйственных товаропроизводителей;</w:t>
      </w:r>
    </w:p>
    <w:p w:rsidR="003B609F" w:rsidRPr="003B609F" w:rsidRDefault="003B609F" w:rsidP="0067252F">
      <w:pPr>
        <w:pStyle w:val="a3"/>
        <w:spacing w:line="360" w:lineRule="exact"/>
        <w:jc w:val="both"/>
        <w:rPr>
          <w:szCs w:val="28"/>
        </w:rPr>
      </w:pPr>
      <w:r>
        <w:rPr>
          <w:szCs w:val="28"/>
        </w:rPr>
        <w:t>высокая стоимость энергоносителей для сельхозтоваропроизводителей;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низкий охват сельскохозяйственных предприятий агрострахованием с государственной поддержкой;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 xml:space="preserve">высокая доля импортной продукции в торговых сетях, использование торговыми сетями недобросовестных практик, затрудняющих доступ на потребительский рынок продукции овощеводства; 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lastRenderedPageBreak/>
        <w:t>навязывание торговыми сетями невыполнимых для производителей овощей условий, в частности невыполнимых требований к интервалу регулярных поставок и к размеру партий поставляемых товаров</w:t>
      </w:r>
      <w:r w:rsidR="008E09A7" w:rsidRPr="006C221F">
        <w:rPr>
          <w:szCs w:val="28"/>
        </w:rPr>
        <w:t>;</w:t>
      </w:r>
      <w:r w:rsidRPr="006C221F">
        <w:rPr>
          <w:szCs w:val="28"/>
        </w:rPr>
        <w:t xml:space="preserve"> 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практика возвратов поставщикам торговыми сетями свежей овощной продукции, не проданной по истечении определенного срока, не применяемая торговыми сетями в отношении зарубежных поставщиков;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недостаточное развитие производственных мощностей по переработке овощей, в том числе по глубокой заморозке;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дефицит мощностей по хранению овощей и проблемы логистики. По оценкам экспертов недостаток хранилищ составляет 11 млн т, потери при хранении продукции в среднем по России колеблются от 20% до 40%. Достижение мощностей в 18 млн т единовременного хранения и выше, решит проблемы с обеспечением населения овощами, а постоянно высокий уровень предложения сгладит сезонные колебания цен</w:t>
      </w:r>
      <w:r w:rsidR="008E09A7" w:rsidRPr="006C221F">
        <w:rPr>
          <w:szCs w:val="28"/>
        </w:rPr>
        <w:t>;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непригодность многих сортов выращиваемых овощных культур для длительного хранения и отсутствие в хранилищах прогрессивных технологий хранения;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недостаточность отечественного семенного материала для производства овощей, картофеля ввиду поставок зарубежных не подлежащих воспроизводству гибридов F1, влекущая ежегодные дополнительные расходы не только на приобретение семян, но и на приобретение необходимых именно для их возделывания средства механизации и химизации;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несоответствие состояния первичной подготовки и повышения квалификации специалистов современным требованиям по количеству</w:t>
      </w:r>
      <w:r w:rsidR="00E13CBE">
        <w:rPr>
          <w:szCs w:val="28"/>
        </w:rPr>
        <w:t xml:space="preserve"> подготовленных специалистов, </w:t>
      </w:r>
      <w:r w:rsidRPr="006C221F">
        <w:rPr>
          <w:szCs w:val="28"/>
        </w:rPr>
        <w:t>по полученным ими теоретическим знаниям и практическим навыкам;</w:t>
      </w:r>
    </w:p>
    <w:p w:rsidR="00392833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прекращение с 2019 года предоставления меры государственной поддержки по возмещению части капитальных затрат, что может негативно повлиять на инвестиции в строительство новых объектов АПК.</w:t>
      </w:r>
    </w:p>
    <w:p w:rsidR="001B20CA" w:rsidRPr="006C221F" w:rsidRDefault="0067252F" w:rsidP="00A738AE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В целях повышения обеспеченности овощами Российской Федерации, достижения целей импортозамещения и выхода на мировой рынок овощной продукции необходимо: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увеличить посевную площадь под овощными культурами</w:t>
      </w:r>
      <w:r w:rsidR="00EF3F64">
        <w:rPr>
          <w:szCs w:val="28"/>
        </w:rPr>
        <w:t>,</w:t>
      </w:r>
      <w:r w:rsidRPr="006C221F">
        <w:rPr>
          <w:szCs w:val="28"/>
        </w:rPr>
        <w:t xml:space="preserve"> в том числе путем строительства новых современных тепличных комплексов; 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увеличить объемы государственной поддержки в области производства овощной продукции открытого и закрытого грунта, а именно возмещение части прямых понесенных затрат,</w:t>
      </w:r>
      <w:r w:rsidR="008E09A7" w:rsidRPr="006C221F">
        <w:rPr>
          <w:szCs w:val="28"/>
        </w:rPr>
        <w:t xml:space="preserve"> </w:t>
      </w:r>
      <w:r w:rsidRPr="006C221F">
        <w:rPr>
          <w:szCs w:val="28"/>
        </w:rPr>
        <w:t>связанных со строительством и (или) модернизацией объектов агропромышленного комплекса (тепличные комплексы, овоще- и картофелехранилища)</w:t>
      </w:r>
      <w:r w:rsidR="008E09A7" w:rsidRPr="006C221F">
        <w:rPr>
          <w:szCs w:val="28"/>
        </w:rPr>
        <w:t>;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lastRenderedPageBreak/>
        <w:t>стремиться к прямым поставкам овощей производителями в оптовую и розничную сеть, минуя посредников, сократив торговые наценки, запретив торговым сетям устанавливать условия договора, которые ограничивают доступ к потребительскому рынку</w:t>
      </w:r>
      <w:r w:rsidR="008E09A7" w:rsidRPr="006C221F">
        <w:rPr>
          <w:szCs w:val="28"/>
        </w:rPr>
        <w:t>;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развивать агропромышленную интеграцию, объединяющую в едином технологическом процессе производство сырья, его переработку и реализацию, что позволит сократить расходы на производство и реализацию, изучение конъюнктуры рынка;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широко использовать продуктивные сорта и гибриды;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увеличить реализацию удобрений на внутреннем рынке;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 xml:space="preserve">использовать индустриальные технологии в овощеводстве и товарном семеноводстве овощных культур, направленные на увеличение урожайности, повышение производительности труда, снижение затрат путем экономии средств и материалов; 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 xml:space="preserve">провести технико-технологическую модернизацию производства овощей; 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предпринять меры по расширению гидромелиоративной сети и внедрению энерго- и ресурсосберегающих технологий полива, в том числе активного внедрения систем капельного орошения;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 xml:space="preserve">развивать переработку овощей, вовлечь в товарное производство производителей овощей всех организационных форм (организации, КФХ, ЛПХ) и обслуживающих предприятий посредством кооперации; 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обеспечить закупки овощей по заранее определяемым гарантированным ценам путем развития биржевой и электронной торговли сельскохозяйственной продукцией, сырьем и продовольствием;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 xml:space="preserve">совершенствовать механизм закупок сельскохозяйственной продукции, сырья и продовольствия для государственных и муниципальных нужд, в том числе для оказания внутренней продовольственной помощи населению; </w:t>
      </w:r>
    </w:p>
    <w:p w:rsidR="00CF154B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стимулировать привлечение молодых специалистов в сферу АПК.</w:t>
      </w:r>
    </w:p>
    <w:p w:rsidR="00870584" w:rsidRPr="006C221F" w:rsidRDefault="002159A0" w:rsidP="00841504">
      <w:pPr>
        <w:spacing w:line="360" w:lineRule="exact"/>
        <w:ind w:firstLine="709"/>
        <w:jc w:val="both"/>
        <w:rPr>
          <w:bCs/>
          <w:iCs/>
          <w:szCs w:val="28"/>
        </w:rPr>
      </w:pPr>
      <w:r w:rsidRPr="006C221F">
        <w:rPr>
          <w:szCs w:val="28"/>
          <w:shd w:val="clear" w:color="auto" w:fill="FFFFFF"/>
        </w:rPr>
        <w:t xml:space="preserve">Исходя из вышеизложенного, </w:t>
      </w:r>
      <w:r w:rsidR="00EB6BA8" w:rsidRPr="006C221F">
        <w:rPr>
          <w:bCs/>
          <w:iCs/>
          <w:szCs w:val="28"/>
        </w:rPr>
        <w:t>участники «круглого</w:t>
      </w:r>
      <w:r w:rsidRPr="006C221F">
        <w:rPr>
          <w:bCs/>
          <w:iCs/>
          <w:szCs w:val="28"/>
        </w:rPr>
        <w:t xml:space="preserve"> </w:t>
      </w:r>
      <w:r w:rsidR="00EB6BA8" w:rsidRPr="006C221F">
        <w:rPr>
          <w:bCs/>
          <w:iCs/>
          <w:szCs w:val="28"/>
        </w:rPr>
        <w:t>стола»</w:t>
      </w:r>
    </w:p>
    <w:p w:rsidR="00EB6BA8" w:rsidRPr="006C221F" w:rsidRDefault="00EB6BA8" w:rsidP="00841504">
      <w:pPr>
        <w:spacing w:line="360" w:lineRule="exact"/>
        <w:ind w:firstLine="709"/>
        <w:jc w:val="both"/>
        <w:rPr>
          <w:bCs/>
          <w:iCs/>
          <w:szCs w:val="28"/>
        </w:rPr>
      </w:pPr>
      <w:r w:rsidRPr="006C221F">
        <w:rPr>
          <w:b/>
          <w:bCs/>
          <w:iCs/>
          <w:szCs w:val="28"/>
        </w:rPr>
        <w:t>р е к о м е н д у ю т:</w:t>
      </w:r>
      <w:r w:rsidRPr="006C221F">
        <w:rPr>
          <w:bCs/>
          <w:iCs/>
          <w:szCs w:val="28"/>
        </w:rPr>
        <w:t xml:space="preserve"> </w:t>
      </w:r>
    </w:p>
    <w:p w:rsidR="00021589" w:rsidRPr="006C221F" w:rsidRDefault="00021589" w:rsidP="00841504">
      <w:pPr>
        <w:spacing w:line="360" w:lineRule="exact"/>
        <w:ind w:firstLine="709"/>
        <w:jc w:val="both"/>
        <w:rPr>
          <w:szCs w:val="28"/>
          <w:shd w:val="clear" w:color="auto" w:fill="FFFFFF"/>
        </w:rPr>
      </w:pPr>
    </w:p>
    <w:p w:rsidR="002F48A1" w:rsidRPr="006C221F" w:rsidRDefault="002F48A1" w:rsidP="002F48A1">
      <w:pPr>
        <w:spacing w:line="360" w:lineRule="exact"/>
        <w:ind w:firstLine="709"/>
        <w:jc w:val="both"/>
        <w:rPr>
          <w:b/>
          <w:szCs w:val="28"/>
          <w:shd w:val="clear" w:color="auto" w:fill="FFFFFF"/>
        </w:rPr>
      </w:pPr>
      <w:r w:rsidRPr="006C221F">
        <w:rPr>
          <w:b/>
          <w:szCs w:val="28"/>
          <w:shd w:val="clear" w:color="auto" w:fill="FFFFFF"/>
        </w:rPr>
        <w:t>1.</w:t>
      </w:r>
      <w:r w:rsidR="00870584" w:rsidRPr="006C221F">
        <w:rPr>
          <w:bCs/>
          <w:szCs w:val="28"/>
        </w:rPr>
        <w:t xml:space="preserve"> </w:t>
      </w:r>
      <w:r w:rsidRPr="006C221F">
        <w:rPr>
          <w:b/>
          <w:szCs w:val="28"/>
          <w:shd w:val="clear" w:color="auto" w:fill="FFFFFF"/>
        </w:rPr>
        <w:t>Правительству Российской Федерации:</w:t>
      </w:r>
    </w:p>
    <w:p w:rsidR="002F48A1" w:rsidRPr="006C221F" w:rsidRDefault="002F48A1" w:rsidP="002F48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C221F">
        <w:rPr>
          <w:szCs w:val="28"/>
        </w:rPr>
        <w:t>рассмотреть возможность внесения изменений в Доктрину продовольственной безопасности Российской Федерации, предусматривающих установление критериев обеспеченности населения овощами;</w:t>
      </w:r>
    </w:p>
    <w:p w:rsidR="002F48A1" w:rsidRPr="006C221F" w:rsidRDefault="002F48A1" w:rsidP="002F48A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 xml:space="preserve">рассмотреть возможность разработки государственной программы поддержки отечественных производителей овощей, предусматривающей мероприятия по увеличению объемов производства, переработки, хранения </w:t>
      </w:r>
      <w:r w:rsidRPr="006C221F">
        <w:rPr>
          <w:szCs w:val="28"/>
        </w:rPr>
        <w:lastRenderedPageBreak/>
        <w:t>овощей, научного и кадрового обеспечения в сфере овощеводства</w:t>
      </w:r>
      <w:r w:rsidR="00870584" w:rsidRPr="006C221F">
        <w:rPr>
          <w:szCs w:val="28"/>
        </w:rPr>
        <w:t>,</w:t>
      </w:r>
      <w:r w:rsidRPr="006C221F">
        <w:rPr>
          <w:szCs w:val="28"/>
        </w:rPr>
        <w:t xml:space="preserve"> стимулированию потребительского спроса на продукцию овощеводства, в том числе органическую продукцию, использование технологий производства, сохраняющих здоровье населения;</w:t>
      </w:r>
    </w:p>
    <w:p w:rsidR="002F48A1" w:rsidRPr="006C221F" w:rsidRDefault="002F48A1" w:rsidP="002F48A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проработать вопрос принятия дополнительных мер, направленных на совершенствование инфраструктуры для производителей овощей, создания условий для развития системы оптовых логистических комплексов, оптимизации условий переработки, хранения, а также установления железнодорожных тарифов, позволяющих осуществить перевозку продукции овощеводства к местам потребления;</w:t>
      </w:r>
    </w:p>
    <w:p w:rsidR="00F3466F" w:rsidRPr="00CB73A6" w:rsidRDefault="00F3466F" w:rsidP="002F48A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B73A6">
        <w:rPr>
          <w:szCs w:val="28"/>
        </w:rPr>
        <w:t>рассмотреть возможность субсидирования АО "Росагролизинг" ставки по лизингу технологического оборудования для сельхозтоваропроизводителей</w:t>
      </w:r>
      <w:r w:rsidR="00160291" w:rsidRPr="00CB73A6">
        <w:rPr>
          <w:szCs w:val="28"/>
        </w:rPr>
        <w:t>, в том числе модульных перерабатывающих комплексов для переработки овощной продукции и оборудования для овощехранилищ</w:t>
      </w:r>
      <w:r w:rsidRPr="00CB73A6">
        <w:rPr>
          <w:szCs w:val="28"/>
        </w:rPr>
        <w:t>;</w:t>
      </w:r>
    </w:p>
    <w:p w:rsidR="00F26500" w:rsidRPr="006C221F" w:rsidRDefault="00F26500" w:rsidP="002F48A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рассмотреть возможность внесения изменений в Технический регламент Таможенного союза ТР ТС 021/2011 «О безопасности пищевой продукции» в части исключения права производителей устанавливать сроки годности и условия хранения свежей плодоовощной продукции защищенного грунта;</w:t>
      </w:r>
    </w:p>
    <w:p w:rsidR="007372B1" w:rsidRPr="006C221F" w:rsidRDefault="002F48A1" w:rsidP="002F48A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разработать мероприятия, направленные на рост эффективности и качества обучения и повышения квалификации специалистов, занятых в сфере производства и переработки овощей</w:t>
      </w:r>
      <w:r w:rsidR="007372B1" w:rsidRPr="006C221F">
        <w:rPr>
          <w:szCs w:val="28"/>
        </w:rPr>
        <w:t>;</w:t>
      </w:r>
    </w:p>
    <w:p w:rsidR="002F48A1" w:rsidRPr="006C221F" w:rsidRDefault="007372B1" w:rsidP="002F48A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ускорить внесение в статью 15 Федерального закона «О безопасном обращении с пестицидами и агрохимикатами» и иные законодательные акты изменений, предусматривающих наделение Федеральной службы по ветеринарному и фитосанитарному надзору полномочиями по контролю и надзору в области безопасного обращения с пестицидами и агрохимикатами</w:t>
      </w:r>
      <w:r w:rsidR="00384366">
        <w:rPr>
          <w:szCs w:val="28"/>
        </w:rPr>
        <w:t>.</w:t>
      </w:r>
    </w:p>
    <w:p w:rsidR="006D27BC" w:rsidRPr="006C221F" w:rsidRDefault="006D27BC" w:rsidP="002F48A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:rsidR="006D27BC" w:rsidRPr="006C221F" w:rsidRDefault="006D27BC" w:rsidP="006D27BC">
      <w:pPr>
        <w:shd w:val="clear" w:color="auto" w:fill="FFFFFF"/>
        <w:spacing w:line="360" w:lineRule="exact"/>
        <w:ind w:firstLine="709"/>
        <w:jc w:val="both"/>
        <w:rPr>
          <w:b/>
          <w:szCs w:val="28"/>
          <w:shd w:val="clear" w:color="auto" w:fill="FFFFFF"/>
        </w:rPr>
      </w:pPr>
      <w:r w:rsidRPr="006C221F">
        <w:rPr>
          <w:b/>
          <w:szCs w:val="28"/>
          <w:shd w:val="clear" w:color="auto" w:fill="FFFFFF"/>
        </w:rPr>
        <w:t>2.</w:t>
      </w:r>
      <w:r w:rsidRPr="006C221F">
        <w:rPr>
          <w:szCs w:val="28"/>
          <w:shd w:val="clear" w:color="auto" w:fill="FFFFFF"/>
        </w:rPr>
        <w:t xml:space="preserve">  </w:t>
      </w:r>
      <w:r w:rsidRPr="006C221F">
        <w:rPr>
          <w:b/>
          <w:szCs w:val="28"/>
          <w:shd w:val="clear" w:color="auto" w:fill="FFFFFF"/>
        </w:rPr>
        <w:t>Государственной Думе Федерального Собрания Российской Федерации:</w:t>
      </w:r>
    </w:p>
    <w:p w:rsidR="002F48A1" w:rsidRDefault="006D27BC" w:rsidP="002F48A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  <w:shd w:val="clear" w:color="auto" w:fill="FFFFFF"/>
        </w:rPr>
      </w:pPr>
      <w:r w:rsidRPr="006C221F">
        <w:rPr>
          <w:szCs w:val="28"/>
          <w:shd w:val="clear" w:color="auto" w:fill="FFFFFF"/>
        </w:rPr>
        <w:t>ускорить рассмотрение проекта федерального закона № 364444-7 "О внесении изменений в статью 5 Федерального закона "О развитии сельского хозяйства" и статью 13 Федерального закона "Об основах государственного регулирования торговой деятельности в Российской Федерации"</w:t>
      </w:r>
      <w:r w:rsidR="00304D06">
        <w:rPr>
          <w:szCs w:val="28"/>
          <w:shd w:val="clear" w:color="auto" w:fill="FFFFFF"/>
        </w:rPr>
        <w:t>.</w:t>
      </w:r>
    </w:p>
    <w:p w:rsidR="00CB73A6" w:rsidRPr="006C221F" w:rsidRDefault="00CB73A6" w:rsidP="002F48A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:rsidR="002F48A1" w:rsidRPr="006C221F" w:rsidRDefault="00411F9C" w:rsidP="002F48A1">
      <w:pPr>
        <w:shd w:val="clear" w:color="auto" w:fill="FFFFFF"/>
        <w:spacing w:line="360" w:lineRule="exact"/>
        <w:ind w:firstLine="709"/>
        <w:jc w:val="both"/>
        <w:rPr>
          <w:b/>
          <w:szCs w:val="28"/>
          <w:shd w:val="clear" w:color="auto" w:fill="FFFFFF"/>
        </w:rPr>
      </w:pPr>
      <w:r w:rsidRPr="006C221F">
        <w:rPr>
          <w:b/>
          <w:szCs w:val="28"/>
          <w:shd w:val="clear" w:color="auto" w:fill="FFFFFF"/>
        </w:rPr>
        <w:t>3</w:t>
      </w:r>
      <w:r w:rsidR="002F48A1" w:rsidRPr="006C221F">
        <w:rPr>
          <w:b/>
          <w:szCs w:val="28"/>
          <w:shd w:val="clear" w:color="auto" w:fill="FFFFFF"/>
        </w:rPr>
        <w:t>.</w:t>
      </w:r>
      <w:r w:rsidR="002F48A1" w:rsidRPr="006C221F">
        <w:rPr>
          <w:szCs w:val="28"/>
          <w:shd w:val="clear" w:color="auto" w:fill="FFFFFF"/>
        </w:rPr>
        <w:t> </w:t>
      </w:r>
      <w:r w:rsidR="002F48A1" w:rsidRPr="006C221F">
        <w:rPr>
          <w:b/>
          <w:szCs w:val="28"/>
          <w:shd w:val="clear" w:color="auto" w:fill="FFFFFF"/>
        </w:rPr>
        <w:t>Министерству сельского хозяйства Российской Федерации: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рассмотреть возможность увеличения несвязанной поддержки в области растениеводства по направлению производства овощей открытого грунта</w:t>
      </w:r>
      <w:r w:rsidR="00093E0C" w:rsidRPr="006C221F">
        <w:rPr>
          <w:szCs w:val="28"/>
        </w:rPr>
        <w:t>, а также в целях развития семеноводства</w:t>
      </w:r>
      <w:r w:rsidRPr="006C221F">
        <w:rPr>
          <w:szCs w:val="28"/>
        </w:rPr>
        <w:t>;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lastRenderedPageBreak/>
        <w:t>в целях упрощения процедуры подачи документов на предоставление государственной поддержки при реализации инвестиционных проектов в сфере АПК рассмотреть возможность оформления поддержки с учетом всех имеющихся ее видов по принципу «одного окна»;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рассмотреть возможность включения субсидирования овощеводства открытого грунта в виде возмещения части затрат на приобретение гибридных семян овощных культур российского производства в «единую» субсидию;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обеспечить поддержку производства овощной продукции в сельскохозяйственных производственных кооперативах, крестьянских (фермерских) хозяйствах и ЛПХ;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рассмотреть возможность сохранения до 2020 года компенсации 20% прямых понесенных затрат на строительство и модернизацию тепличных комплексов и механизма льготного кредитования по ставке не более 5%;</w:t>
      </w:r>
    </w:p>
    <w:p w:rsidR="00C95F93" w:rsidRPr="006C221F" w:rsidRDefault="00C95F93" w:rsidP="00C95F93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рассмотреть возможность увеличения несвязанной поддержки в области растениеводства по направлению производства овощей открытого грунта, а также в целях развития семеноводства и разработать программу погектарной поддержки или возмещения части затрат на единицу произведенной продукции овощеводства защищенного грунта для действующих тепличных комплексов;</w:t>
      </w:r>
    </w:p>
    <w:p w:rsidR="00012E65" w:rsidRPr="006C221F" w:rsidRDefault="00012E65" w:rsidP="00C95F93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проработать вопрос планирования приоритетности развития овощеводства открытого, либо закрытого грунта в целях эффективного применения мер государственной поддержки</w:t>
      </w:r>
      <w:r w:rsidR="0070438F">
        <w:rPr>
          <w:szCs w:val="28"/>
        </w:rPr>
        <w:t xml:space="preserve"> по регионам</w:t>
      </w:r>
      <w:r w:rsidRPr="006C221F">
        <w:rPr>
          <w:szCs w:val="28"/>
        </w:rPr>
        <w:t>;</w:t>
      </w:r>
    </w:p>
    <w:p w:rsidR="00764CA7" w:rsidRPr="006C221F" w:rsidRDefault="00764CA7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 xml:space="preserve">рассмотреть возможность восстановления меры государственной поддержки </w:t>
      </w:r>
      <w:r w:rsidR="003A5172" w:rsidRPr="006C221F">
        <w:rPr>
          <w:szCs w:val="28"/>
        </w:rPr>
        <w:t>в части компенсации прямых понесенных затрат на строительство и модернизацию объектов АПК</w:t>
      </w:r>
      <w:r w:rsidRPr="006C221F">
        <w:rPr>
          <w:szCs w:val="28"/>
        </w:rPr>
        <w:t xml:space="preserve"> для отрасли грибоводства;</w:t>
      </w:r>
    </w:p>
    <w:p w:rsidR="009438F9" w:rsidRPr="006C221F" w:rsidRDefault="009438F9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рассмотреть возможность приоритетного развития мелиорации в регионах, имеющих дефицит водных ресурсов и специализирующихся на производстве овощной продукции;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разработать дополнительные меры, направленные на снижение зависимости агропромышленного комплекса от импорта семенного и посадочного материалов, а также на развитие сети селекционно-питомниководческих центров, расположенных в основных зонах сельскохозяйственного производства;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разработать программы по селекции и семеноводству наиболее импортозависимых культур (овощей и картофеля);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разработать и внедрить меры поощрения сельскохозяйственных производителей, обеспечивающих использование сортов овощей и картофеля отечественной селекции;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стимулировать развитие научных учреждений, расположенных в основных зонах сельскохозяйственного производства;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lastRenderedPageBreak/>
        <w:t>рассмотреть возможность увеличения объемов заказов на выполнение работ на базе научных учреждений по важнейшим направлениям фундаментальных и поисковых прикладных исследований в области овощеводства и картофелеводства;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разработать комплекс мер для упрощения доступа отечественных товаропроизводителей на рынки сбыта, в том числе направленных на ускоренное развитие потребительской и сбытовой сельскохозяйственной кооперации, инфраструктуры агропродовольственного рынка (оптово-распределительных центров, оптовых рынков, мощностей для хранения сельскохозяйственной продукции)</w:t>
      </w:r>
      <w:r w:rsidR="00870584" w:rsidRPr="006C221F">
        <w:rPr>
          <w:szCs w:val="28"/>
        </w:rPr>
        <w:t>;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принять меры по обеспечению комплексного развития материально-технической базы хранения и переработки овощей;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рассмотреть возможность дополнительного выделения средств федерального бюджета на компенсацию прямых понесённых затрат на строительство и модернизацию тепличных комплексов, оптово-распределительных центров, селекционно-семеноводческих и селекционно-генетические центров, картофеле-, овоще- и плодохранилищ;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рассмотреть возможность сохранения действующей схемы субсидирования на услуги по передаче электрической энергии при присоединении электросетевого хозяйства вновь создаваемых тепличных комплексов к Единой Энергосистеме (ЕЭС) через инфраструктуру Федеральной Сетевой Компании (ФСК);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разработать комплекс мер по внедрению инструментов концессионных соглашений, государственно- и муниципально-частного партнерства в сфере АПК.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  <w:shd w:val="clear" w:color="auto" w:fill="FFFFFF"/>
        </w:rPr>
      </w:pPr>
    </w:p>
    <w:p w:rsidR="002F48A1" w:rsidRPr="006C221F" w:rsidRDefault="008D60F2" w:rsidP="002F48A1">
      <w:pPr>
        <w:shd w:val="clear" w:color="auto" w:fill="FFFFFF"/>
        <w:spacing w:line="360" w:lineRule="exact"/>
        <w:ind w:firstLine="709"/>
        <w:jc w:val="both"/>
        <w:rPr>
          <w:b/>
          <w:szCs w:val="28"/>
          <w:shd w:val="clear" w:color="auto" w:fill="FFFFFF"/>
        </w:rPr>
      </w:pPr>
      <w:r w:rsidRPr="006C221F">
        <w:rPr>
          <w:b/>
          <w:szCs w:val="28"/>
          <w:shd w:val="clear" w:color="auto" w:fill="FFFFFF"/>
        </w:rPr>
        <w:t>4</w:t>
      </w:r>
      <w:r w:rsidR="002F48A1" w:rsidRPr="006C221F">
        <w:rPr>
          <w:b/>
          <w:szCs w:val="28"/>
          <w:shd w:val="clear" w:color="auto" w:fill="FFFFFF"/>
        </w:rPr>
        <w:t>. Министерству промышленности и торговли Российской Федерации: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разработать и внедрить комплекс мер, направленных на развитие отечественной индустрии машин и оборудования для агропромышленного комплекса, в том числе для производства, переработки, хранения, перевозки продукции овощеводства в целях снижения зависимости сельского хозяйства, пищевой и перерабатывающей промышленности от импортных машин, оборудования и технологий;</w:t>
      </w:r>
    </w:p>
    <w:p w:rsidR="00362CD9" w:rsidRPr="006C221F" w:rsidRDefault="00362CD9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рассмотреть возможность создания реестра</w:t>
      </w:r>
      <w:r w:rsidRPr="006C221F">
        <w:t xml:space="preserve"> сельскохозяйственной </w:t>
      </w:r>
      <w:r w:rsidRPr="006C221F">
        <w:rPr>
          <w:szCs w:val="28"/>
        </w:rPr>
        <w:t>техники, в том числе для овощеводства и садоводства, и оборудования для пищевой и перерабатывающей промышленности, которые возможны для лизинга через АО "Росагролизинг"</w:t>
      </w:r>
      <w:r w:rsidR="0070438F">
        <w:rPr>
          <w:szCs w:val="28"/>
        </w:rPr>
        <w:t>, и разработать комплекс стимулирующих мер по производству техники для овощеводства</w:t>
      </w:r>
      <w:r w:rsidRPr="006C221F">
        <w:rPr>
          <w:szCs w:val="28"/>
        </w:rPr>
        <w:t>;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lastRenderedPageBreak/>
        <w:t>рассмотреть возможность формирования отраслевого заказа на перспективные образцы техники (востребованные в сельском хозяйстве и в перерабатывающих отраслях агрокомплекса) для ориентирования машиностроителей при создании новых отечественных образцов сельскохозяйственной техники, оборудования</w:t>
      </w:r>
      <w:r w:rsidR="00757A7E" w:rsidRPr="006C221F">
        <w:rPr>
          <w:szCs w:val="28"/>
        </w:rPr>
        <w:t>;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разработать мероприятия по стимулированию реализации отечественных овощей в торговых организациях, упрощению доступа овощной продукции отечественног</w:t>
      </w:r>
      <w:r w:rsidR="00757A7E" w:rsidRPr="006C221F">
        <w:rPr>
          <w:szCs w:val="28"/>
        </w:rPr>
        <w:t>о производства в розничную сеть;</w:t>
      </w:r>
      <w:r w:rsidRPr="006C221F">
        <w:rPr>
          <w:szCs w:val="28"/>
        </w:rPr>
        <w:t xml:space="preserve"> 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ускорить разработку программы продовольствен</w:t>
      </w:r>
      <w:r w:rsidR="00757A7E" w:rsidRPr="006C221F">
        <w:rPr>
          <w:szCs w:val="28"/>
        </w:rPr>
        <w:t>ной помощи малоимущим гражданам.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</w:p>
    <w:p w:rsidR="00571B42" w:rsidRPr="006C221F" w:rsidRDefault="008D60F2" w:rsidP="00571B42">
      <w:pPr>
        <w:shd w:val="clear" w:color="auto" w:fill="FFFFFF"/>
        <w:spacing w:line="360" w:lineRule="exact"/>
        <w:ind w:firstLine="709"/>
        <w:jc w:val="both"/>
        <w:rPr>
          <w:szCs w:val="28"/>
          <w:shd w:val="clear" w:color="auto" w:fill="FFFFFF"/>
        </w:rPr>
      </w:pPr>
      <w:r w:rsidRPr="006C221F">
        <w:rPr>
          <w:b/>
          <w:szCs w:val="28"/>
          <w:shd w:val="clear" w:color="auto" w:fill="FFFFFF"/>
        </w:rPr>
        <w:t>5</w:t>
      </w:r>
      <w:r w:rsidR="002F48A1" w:rsidRPr="006C221F">
        <w:rPr>
          <w:b/>
          <w:szCs w:val="28"/>
          <w:shd w:val="clear" w:color="auto" w:fill="FFFFFF"/>
        </w:rPr>
        <w:t xml:space="preserve">. </w:t>
      </w:r>
      <w:r w:rsidR="00571B42" w:rsidRPr="00571B42">
        <w:rPr>
          <w:b/>
          <w:szCs w:val="28"/>
          <w:shd w:val="clear" w:color="auto" w:fill="FFFFFF"/>
        </w:rPr>
        <w:t>Министерству науки и высшего образования Российской Федерации</w:t>
      </w:r>
      <w:r w:rsidR="00571B42" w:rsidRPr="006C221F">
        <w:rPr>
          <w:szCs w:val="28"/>
          <w:shd w:val="clear" w:color="auto" w:fill="FFFFFF"/>
        </w:rPr>
        <w:t xml:space="preserve">: </w:t>
      </w:r>
    </w:p>
    <w:p w:rsidR="00571B42" w:rsidRPr="006C221F" w:rsidRDefault="00571B42" w:rsidP="00571B42">
      <w:pPr>
        <w:shd w:val="clear" w:color="auto" w:fill="FFFFFF"/>
        <w:spacing w:line="360" w:lineRule="exact"/>
        <w:ind w:firstLine="709"/>
        <w:jc w:val="both"/>
        <w:rPr>
          <w:szCs w:val="28"/>
          <w:shd w:val="clear" w:color="auto" w:fill="FFFFFF"/>
        </w:rPr>
      </w:pPr>
      <w:r w:rsidRPr="006C221F">
        <w:rPr>
          <w:szCs w:val="28"/>
          <w:shd w:val="clear" w:color="auto" w:fill="FFFFFF"/>
        </w:rPr>
        <w:t>принять меры по развитию селекции овощных растений с устойчивостью к основным заболеваниям на базе научных учреждений, в том числе наукограда Мичуринска.</w:t>
      </w:r>
    </w:p>
    <w:p w:rsidR="008D60F2" w:rsidRPr="006C221F" w:rsidRDefault="008D60F2" w:rsidP="002F48A1">
      <w:pPr>
        <w:shd w:val="clear" w:color="auto" w:fill="FFFFFF"/>
        <w:spacing w:line="360" w:lineRule="exact"/>
        <w:ind w:firstLine="709"/>
        <w:jc w:val="both"/>
        <w:rPr>
          <w:b/>
          <w:szCs w:val="28"/>
          <w:shd w:val="clear" w:color="auto" w:fill="FFFFFF"/>
        </w:rPr>
      </w:pPr>
    </w:p>
    <w:p w:rsidR="00571B42" w:rsidRPr="006C221F" w:rsidRDefault="009D1086" w:rsidP="00571B42">
      <w:pPr>
        <w:shd w:val="clear" w:color="auto" w:fill="FFFFFF"/>
        <w:spacing w:line="360" w:lineRule="exact"/>
        <w:ind w:firstLine="709"/>
        <w:jc w:val="both"/>
        <w:rPr>
          <w:b/>
          <w:szCs w:val="28"/>
          <w:shd w:val="clear" w:color="auto" w:fill="FFFFFF"/>
        </w:rPr>
      </w:pPr>
      <w:r w:rsidRPr="006C221F">
        <w:rPr>
          <w:b/>
          <w:szCs w:val="28"/>
          <w:shd w:val="clear" w:color="auto" w:fill="FFFFFF"/>
        </w:rPr>
        <w:t xml:space="preserve">6. </w:t>
      </w:r>
      <w:r w:rsidR="00571B42" w:rsidRPr="006C221F">
        <w:rPr>
          <w:b/>
          <w:szCs w:val="28"/>
          <w:shd w:val="clear" w:color="auto" w:fill="FFFFFF"/>
        </w:rPr>
        <w:t>Федеральной службе государственной статистики</w:t>
      </w:r>
    </w:p>
    <w:p w:rsidR="00571B42" w:rsidRPr="006C221F" w:rsidRDefault="00571B42" w:rsidP="00571B42">
      <w:pPr>
        <w:shd w:val="clear" w:color="auto" w:fill="FFFFFF"/>
        <w:spacing w:line="360" w:lineRule="exact"/>
        <w:ind w:firstLine="709"/>
        <w:jc w:val="both"/>
        <w:rPr>
          <w:szCs w:val="28"/>
          <w:shd w:val="clear" w:color="auto" w:fill="FFFFFF"/>
        </w:rPr>
      </w:pPr>
      <w:r w:rsidRPr="006C221F">
        <w:rPr>
          <w:szCs w:val="28"/>
          <w:shd w:val="clear" w:color="auto" w:fill="FFFFFF"/>
        </w:rPr>
        <w:t>разработать комплекс мер по повышению качества статистической информации в сфере АПК;</w:t>
      </w:r>
    </w:p>
    <w:p w:rsidR="00571B42" w:rsidRPr="006C221F" w:rsidRDefault="00571B42" w:rsidP="00571B42">
      <w:pPr>
        <w:shd w:val="clear" w:color="auto" w:fill="FFFFFF"/>
        <w:spacing w:line="360" w:lineRule="exact"/>
        <w:ind w:firstLine="709"/>
        <w:jc w:val="both"/>
        <w:rPr>
          <w:szCs w:val="28"/>
          <w:shd w:val="clear" w:color="auto" w:fill="FFFFFF"/>
        </w:rPr>
      </w:pPr>
      <w:r w:rsidRPr="006C221F">
        <w:rPr>
          <w:szCs w:val="28"/>
          <w:shd w:val="clear" w:color="auto" w:fill="FFFFFF"/>
        </w:rPr>
        <w:t>рассмотреть возможность проведения анализа статистических данных по производству сельскохозяйственной продукции на предмет ее достоверности, с учетом оценки ее производства в личных подсобных хозяйствах;</w:t>
      </w:r>
    </w:p>
    <w:p w:rsidR="00571B42" w:rsidRPr="006C221F" w:rsidRDefault="00571B42" w:rsidP="00571B42">
      <w:pPr>
        <w:shd w:val="clear" w:color="auto" w:fill="FFFFFF"/>
        <w:spacing w:line="360" w:lineRule="exact"/>
        <w:ind w:firstLine="709"/>
        <w:jc w:val="both"/>
        <w:rPr>
          <w:szCs w:val="28"/>
          <w:shd w:val="clear" w:color="auto" w:fill="FFFFFF"/>
        </w:rPr>
      </w:pPr>
      <w:r w:rsidRPr="006C221F">
        <w:rPr>
          <w:szCs w:val="28"/>
          <w:shd w:val="clear" w:color="auto" w:fill="FFFFFF"/>
        </w:rPr>
        <w:t>провести работу по подготовке статистической информации по инфраструктурным объектам, хранилищам и логистическим центрам в сфере АПК в Российской Федерации.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  <w:shd w:val="clear" w:color="auto" w:fill="FFFFFF"/>
        </w:rPr>
      </w:pPr>
    </w:p>
    <w:p w:rsidR="002F48A1" w:rsidRPr="006C221F" w:rsidRDefault="009D1086" w:rsidP="002F48A1">
      <w:pPr>
        <w:shd w:val="clear" w:color="auto" w:fill="FFFFFF"/>
        <w:spacing w:line="360" w:lineRule="exact"/>
        <w:ind w:firstLine="709"/>
        <w:jc w:val="both"/>
        <w:rPr>
          <w:b/>
          <w:szCs w:val="28"/>
        </w:rPr>
      </w:pPr>
      <w:r w:rsidRPr="006C221F">
        <w:rPr>
          <w:b/>
          <w:szCs w:val="28"/>
        </w:rPr>
        <w:t>7</w:t>
      </w:r>
      <w:r w:rsidR="002F48A1" w:rsidRPr="006C221F">
        <w:rPr>
          <w:b/>
          <w:szCs w:val="28"/>
        </w:rPr>
        <w:t>. Исполнительным органам государственной власти субъектов Российской Федерации:</w:t>
      </w:r>
    </w:p>
    <w:p w:rsidR="002F48A1" w:rsidRPr="006C221F" w:rsidRDefault="002F48A1" w:rsidP="002F48A1">
      <w:pPr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 xml:space="preserve">разработать и принять региональные программы по комплексному развитию овощеводства и картофелеводства, как важного фактора развития сельских </w:t>
      </w:r>
      <w:r w:rsidR="00D75AE6" w:rsidRPr="006C221F">
        <w:rPr>
          <w:szCs w:val="28"/>
        </w:rPr>
        <w:t>территорий Российской Федерации;</w:t>
      </w:r>
    </w:p>
    <w:p w:rsidR="008B5BC2" w:rsidRPr="006C221F" w:rsidRDefault="002F48A1" w:rsidP="00CB73A6">
      <w:pPr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разработать меры по упрощению получения торговых мест на розничных рынках и ярмарках</w:t>
      </w:r>
      <w:r w:rsidR="006A06A3" w:rsidRPr="006C221F">
        <w:rPr>
          <w:szCs w:val="28"/>
        </w:rPr>
        <w:t xml:space="preserve"> для производителей овощей и картофеля</w:t>
      </w:r>
      <w:r w:rsidRPr="006C221F">
        <w:rPr>
          <w:szCs w:val="28"/>
        </w:rPr>
        <w:t>.</w:t>
      </w:r>
    </w:p>
    <w:sectPr w:rsidR="008B5BC2" w:rsidRPr="006C221F" w:rsidSect="00CF794C">
      <w:headerReference w:type="default" r:id="rId9"/>
      <w:pgSz w:w="11907" w:h="16840" w:code="9"/>
      <w:pgMar w:top="1134" w:right="1021" w:bottom="102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90E" w:rsidRDefault="007F490E" w:rsidP="00E71F12">
      <w:r>
        <w:separator/>
      </w:r>
    </w:p>
  </w:endnote>
  <w:endnote w:type="continuationSeparator" w:id="0">
    <w:p w:rsidR="007F490E" w:rsidRDefault="007F490E" w:rsidP="00E7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90E" w:rsidRDefault="007F490E" w:rsidP="00E71F12">
      <w:r>
        <w:separator/>
      </w:r>
    </w:p>
  </w:footnote>
  <w:footnote w:type="continuationSeparator" w:id="0">
    <w:p w:rsidR="007F490E" w:rsidRDefault="007F490E" w:rsidP="00E71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11" w:rsidRDefault="003A2211" w:rsidP="0025429E">
    <w:pPr>
      <w:pStyle w:val="a4"/>
      <w:spacing w:before="120" w:after="240"/>
      <w:jc w:val="center"/>
    </w:pPr>
    <w:r>
      <w:fldChar w:fldCharType="begin"/>
    </w:r>
    <w:r>
      <w:instrText>PAGE   \* MERGEFORMAT</w:instrText>
    </w:r>
    <w:r>
      <w:fldChar w:fldCharType="separate"/>
    </w:r>
    <w:r w:rsidR="0011581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181"/>
    <w:multiLevelType w:val="multilevel"/>
    <w:tmpl w:val="978EA5B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7C73C2"/>
    <w:multiLevelType w:val="hybridMultilevel"/>
    <w:tmpl w:val="B088EE7C"/>
    <w:lvl w:ilvl="0" w:tplc="CBAAD0DC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21212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B12402"/>
    <w:multiLevelType w:val="hybridMultilevel"/>
    <w:tmpl w:val="A3DE15EA"/>
    <w:lvl w:ilvl="0" w:tplc="0419000F">
      <w:start w:val="1"/>
      <w:numFmt w:val="decimal"/>
      <w:lvlText w:val="%1."/>
      <w:lvlJc w:val="left"/>
      <w:pPr>
        <w:ind w:left="1998" w:hanging="360"/>
      </w:p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3">
    <w:nsid w:val="2F871394"/>
    <w:multiLevelType w:val="hybridMultilevel"/>
    <w:tmpl w:val="85E64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7C4FFA"/>
    <w:multiLevelType w:val="multilevel"/>
    <w:tmpl w:val="3D9E4A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32D37F4"/>
    <w:multiLevelType w:val="hybridMultilevel"/>
    <w:tmpl w:val="990847C0"/>
    <w:lvl w:ilvl="0" w:tplc="9AD8FE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B801823"/>
    <w:multiLevelType w:val="hybridMultilevel"/>
    <w:tmpl w:val="33FEFC9C"/>
    <w:lvl w:ilvl="0" w:tplc="79508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6E3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A8B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D07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88E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AE2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BCE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BA1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DE5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28E1FF7"/>
    <w:multiLevelType w:val="hybridMultilevel"/>
    <w:tmpl w:val="1456A1EE"/>
    <w:lvl w:ilvl="0" w:tplc="646AAB1E">
      <w:start w:val="1"/>
      <w:numFmt w:val="bullet"/>
      <w:lvlText w:val=""/>
      <w:lvlJc w:val="left"/>
      <w:pPr>
        <w:tabs>
          <w:tab w:val="num" w:pos="1657"/>
        </w:tabs>
        <w:ind w:left="16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6787701D"/>
    <w:multiLevelType w:val="hybridMultilevel"/>
    <w:tmpl w:val="DEA85140"/>
    <w:lvl w:ilvl="0" w:tplc="AFA6E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20"/>
    <w:rsid w:val="00002C2D"/>
    <w:rsid w:val="000049AB"/>
    <w:rsid w:val="00006359"/>
    <w:rsid w:val="00006473"/>
    <w:rsid w:val="00012E65"/>
    <w:rsid w:val="00013F83"/>
    <w:rsid w:val="000152B8"/>
    <w:rsid w:val="00021589"/>
    <w:rsid w:val="00021ABB"/>
    <w:rsid w:val="00022312"/>
    <w:rsid w:val="00023783"/>
    <w:rsid w:val="00027782"/>
    <w:rsid w:val="00030974"/>
    <w:rsid w:val="00043CA5"/>
    <w:rsid w:val="00043DBB"/>
    <w:rsid w:val="00045EF2"/>
    <w:rsid w:val="0005237D"/>
    <w:rsid w:val="000532EC"/>
    <w:rsid w:val="000554B4"/>
    <w:rsid w:val="00055645"/>
    <w:rsid w:val="0005768C"/>
    <w:rsid w:val="000628C7"/>
    <w:rsid w:val="000719CB"/>
    <w:rsid w:val="000727FE"/>
    <w:rsid w:val="0007578E"/>
    <w:rsid w:val="00076467"/>
    <w:rsid w:val="00082274"/>
    <w:rsid w:val="00082665"/>
    <w:rsid w:val="000869A0"/>
    <w:rsid w:val="00087AB5"/>
    <w:rsid w:val="000900FD"/>
    <w:rsid w:val="00090C9C"/>
    <w:rsid w:val="00091D59"/>
    <w:rsid w:val="00093E0C"/>
    <w:rsid w:val="000940EA"/>
    <w:rsid w:val="000A1174"/>
    <w:rsid w:val="000A54E0"/>
    <w:rsid w:val="000A72BD"/>
    <w:rsid w:val="000A7693"/>
    <w:rsid w:val="000B114B"/>
    <w:rsid w:val="000B6CDF"/>
    <w:rsid w:val="000B73BA"/>
    <w:rsid w:val="000B7485"/>
    <w:rsid w:val="000C27C5"/>
    <w:rsid w:val="000C35CC"/>
    <w:rsid w:val="000D19FA"/>
    <w:rsid w:val="000D225F"/>
    <w:rsid w:val="000E0B5F"/>
    <w:rsid w:val="000E3020"/>
    <w:rsid w:val="000F01AC"/>
    <w:rsid w:val="000F0A60"/>
    <w:rsid w:val="000F17A9"/>
    <w:rsid w:val="000F2EAF"/>
    <w:rsid w:val="000F4537"/>
    <w:rsid w:val="000F5CAA"/>
    <w:rsid w:val="000F74BD"/>
    <w:rsid w:val="00107252"/>
    <w:rsid w:val="001149C4"/>
    <w:rsid w:val="00115815"/>
    <w:rsid w:val="00115C71"/>
    <w:rsid w:val="0011642B"/>
    <w:rsid w:val="00117BE7"/>
    <w:rsid w:val="00117E92"/>
    <w:rsid w:val="0012016C"/>
    <w:rsid w:val="00123855"/>
    <w:rsid w:val="00126678"/>
    <w:rsid w:val="00127407"/>
    <w:rsid w:val="0013496F"/>
    <w:rsid w:val="001356F3"/>
    <w:rsid w:val="00140214"/>
    <w:rsid w:val="00140F89"/>
    <w:rsid w:val="00141365"/>
    <w:rsid w:val="0014141A"/>
    <w:rsid w:val="00147666"/>
    <w:rsid w:val="001514C4"/>
    <w:rsid w:val="00151661"/>
    <w:rsid w:val="0015591B"/>
    <w:rsid w:val="00156EA6"/>
    <w:rsid w:val="00160291"/>
    <w:rsid w:val="00162368"/>
    <w:rsid w:val="001644A8"/>
    <w:rsid w:val="00166BD8"/>
    <w:rsid w:val="00171012"/>
    <w:rsid w:val="00173006"/>
    <w:rsid w:val="00174641"/>
    <w:rsid w:val="00176A51"/>
    <w:rsid w:val="00176F56"/>
    <w:rsid w:val="00177796"/>
    <w:rsid w:val="00180BE3"/>
    <w:rsid w:val="001811C2"/>
    <w:rsid w:val="00184265"/>
    <w:rsid w:val="00187A0F"/>
    <w:rsid w:val="001935C4"/>
    <w:rsid w:val="00195544"/>
    <w:rsid w:val="00195E27"/>
    <w:rsid w:val="0019778A"/>
    <w:rsid w:val="001A03E9"/>
    <w:rsid w:val="001A4BA1"/>
    <w:rsid w:val="001A513B"/>
    <w:rsid w:val="001A6A68"/>
    <w:rsid w:val="001B20CA"/>
    <w:rsid w:val="001B6BEA"/>
    <w:rsid w:val="001B6CFF"/>
    <w:rsid w:val="001C1F2E"/>
    <w:rsid w:val="001C3B6B"/>
    <w:rsid w:val="001C3F61"/>
    <w:rsid w:val="001C5CD6"/>
    <w:rsid w:val="001D118C"/>
    <w:rsid w:val="001D5EA5"/>
    <w:rsid w:val="001D600F"/>
    <w:rsid w:val="001D7A07"/>
    <w:rsid w:val="001E01E9"/>
    <w:rsid w:val="001E1AFE"/>
    <w:rsid w:val="001E2460"/>
    <w:rsid w:val="001E3183"/>
    <w:rsid w:val="001E33E1"/>
    <w:rsid w:val="001E40BC"/>
    <w:rsid w:val="001E5195"/>
    <w:rsid w:val="001E6FB4"/>
    <w:rsid w:val="001F0422"/>
    <w:rsid w:val="001F4C25"/>
    <w:rsid w:val="001F4C6A"/>
    <w:rsid w:val="001F4FF7"/>
    <w:rsid w:val="001F566C"/>
    <w:rsid w:val="001F6297"/>
    <w:rsid w:val="001F74CF"/>
    <w:rsid w:val="001F78D5"/>
    <w:rsid w:val="00200F74"/>
    <w:rsid w:val="002146C0"/>
    <w:rsid w:val="00215078"/>
    <w:rsid w:val="002159A0"/>
    <w:rsid w:val="002200A2"/>
    <w:rsid w:val="002211AC"/>
    <w:rsid w:val="00221CA0"/>
    <w:rsid w:val="00232EBD"/>
    <w:rsid w:val="00233378"/>
    <w:rsid w:val="00233ED2"/>
    <w:rsid w:val="0023558D"/>
    <w:rsid w:val="002360F8"/>
    <w:rsid w:val="00242E66"/>
    <w:rsid w:val="00243ED5"/>
    <w:rsid w:val="0025429E"/>
    <w:rsid w:val="00255ED3"/>
    <w:rsid w:val="002633C0"/>
    <w:rsid w:val="002729F0"/>
    <w:rsid w:val="00272A46"/>
    <w:rsid w:val="002731BA"/>
    <w:rsid w:val="0028264A"/>
    <w:rsid w:val="00284C86"/>
    <w:rsid w:val="00285A0B"/>
    <w:rsid w:val="00292B9A"/>
    <w:rsid w:val="00293BC7"/>
    <w:rsid w:val="00294506"/>
    <w:rsid w:val="00297A01"/>
    <w:rsid w:val="002A024E"/>
    <w:rsid w:val="002A055F"/>
    <w:rsid w:val="002A2BBA"/>
    <w:rsid w:val="002A53AF"/>
    <w:rsid w:val="002B085B"/>
    <w:rsid w:val="002B2585"/>
    <w:rsid w:val="002B45FA"/>
    <w:rsid w:val="002B4E0C"/>
    <w:rsid w:val="002B563B"/>
    <w:rsid w:val="002B6210"/>
    <w:rsid w:val="002C28BC"/>
    <w:rsid w:val="002C41AB"/>
    <w:rsid w:val="002C7FDF"/>
    <w:rsid w:val="002D20B2"/>
    <w:rsid w:val="002D217D"/>
    <w:rsid w:val="002D282F"/>
    <w:rsid w:val="002D5871"/>
    <w:rsid w:val="002D79D2"/>
    <w:rsid w:val="002E0BF2"/>
    <w:rsid w:val="002F025B"/>
    <w:rsid w:val="002F48A1"/>
    <w:rsid w:val="002F6E0F"/>
    <w:rsid w:val="0030002E"/>
    <w:rsid w:val="0030129F"/>
    <w:rsid w:val="00304028"/>
    <w:rsid w:val="00304D06"/>
    <w:rsid w:val="00311EAA"/>
    <w:rsid w:val="00322EA0"/>
    <w:rsid w:val="003243E1"/>
    <w:rsid w:val="00327D5E"/>
    <w:rsid w:val="00332AB2"/>
    <w:rsid w:val="00334F6A"/>
    <w:rsid w:val="0034216A"/>
    <w:rsid w:val="00342810"/>
    <w:rsid w:val="00346855"/>
    <w:rsid w:val="00346A62"/>
    <w:rsid w:val="00346C77"/>
    <w:rsid w:val="00352318"/>
    <w:rsid w:val="00353BEA"/>
    <w:rsid w:val="0035607B"/>
    <w:rsid w:val="00357EC0"/>
    <w:rsid w:val="00362099"/>
    <w:rsid w:val="00362CD9"/>
    <w:rsid w:val="00363546"/>
    <w:rsid w:val="0036383B"/>
    <w:rsid w:val="00363D84"/>
    <w:rsid w:val="0036566F"/>
    <w:rsid w:val="003674D8"/>
    <w:rsid w:val="00372627"/>
    <w:rsid w:val="003751F7"/>
    <w:rsid w:val="003802A9"/>
    <w:rsid w:val="00384366"/>
    <w:rsid w:val="00385CD5"/>
    <w:rsid w:val="00391D20"/>
    <w:rsid w:val="00392833"/>
    <w:rsid w:val="003942F1"/>
    <w:rsid w:val="00396595"/>
    <w:rsid w:val="003A2211"/>
    <w:rsid w:val="003A246B"/>
    <w:rsid w:val="003A5172"/>
    <w:rsid w:val="003A63AA"/>
    <w:rsid w:val="003B1197"/>
    <w:rsid w:val="003B4988"/>
    <w:rsid w:val="003B609F"/>
    <w:rsid w:val="003B65C8"/>
    <w:rsid w:val="003C045D"/>
    <w:rsid w:val="003C0584"/>
    <w:rsid w:val="003C1593"/>
    <w:rsid w:val="003C4BCE"/>
    <w:rsid w:val="003C4E38"/>
    <w:rsid w:val="003D070B"/>
    <w:rsid w:val="003D0AA8"/>
    <w:rsid w:val="003E478F"/>
    <w:rsid w:val="003E4929"/>
    <w:rsid w:val="003E5E33"/>
    <w:rsid w:val="003E7CB1"/>
    <w:rsid w:val="003F091D"/>
    <w:rsid w:val="003F19D0"/>
    <w:rsid w:val="003F3FDA"/>
    <w:rsid w:val="003F4BE2"/>
    <w:rsid w:val="003F7A38"/>
    <w:rsid w:val="00411F9C"/>
    <w:rsid w:val="00413E7C"/>
    <w:rsid w:val="0041564E"/>
    <w:rsid w:val="00417063"/>
    <w:rsid w:val="00420BB6"/>
    <w:rsid w:val="00422A75"/>
    <w:rsid w:val="00422F7E"/>
    <w:rsid w:val="004239F7"/>
    <w:rsid w:val="00423A79"/>
    <w:rsid w:val="0042641E"/>
    <w:rsid w:val="00426FE1"/>
    <w:rsid w:val="004305D9"/>
    <w:rsid w:val="00430AA8"/>
    <w:rsid w:val="00443DCB"/>
    <w:rsid w:val="004457C0"/>
    <w:rsid w:val="0044735F"/>
    <w:rsid w:val="00450056"/>
    <w:rsid w:val="00450457"/>
    <w:rsid w:val="004506BF"/>
    <w:rsid w:val="00456EBF"/>
    <w:rsid w:val="00461E77"/>
    <w:rsid w:val="00465469"/>
    <w:rsid w:val="00466851"/>
    <w:rsid w:val="00467EE0"/>
    <w:rsid w:val="00472263"/>
    <w:rsid w:val="00472CF0"/>
    <w:rsid w:val="00473414"/>
    <w:rsid w:val="004757B6"/>
    <w:rsid w:val="00484F8C"/>
    <w:rsid w:val="004861A1"/>
    <w:rsid w:val="00490B13"/>
    <w:rsid w:val="004978DC"/>
    <w:rsid w:val="004979C1"/>
    <w:rsid w:val="004A1F17"/>
    <w:rsid w:val="004A2DCB"/>
    <w:rsid w:val="004A47E2"/>
    <w:rsid w:val="004A4D65"/>
    <w:rsid w:val="004A7E1C"/>
    <w:rsid w:val="004B28EE"/>
    <w:rsid w:val="004B2D4D"/>
    <w:rsid w:val="004B38BF"/>
    <w:rsid w:val="004B71A1"/>
    <w:rsid w:val="004B7AEC"/>
    <w:rsid w:val="004C1CA7"/>
    <w:rsid w:val="004C1D4D"/>
    <w:rsid w:val="004C1EB3"/>
    <w:rsid w:val="004C28F7"/>
    <w:rsid w:val="004C4478"/>
    <w:rsid w:val="004C7415"/>
    <w:rsid w:val="004C764D"/>
    <w:rsid w:val="004D37EB"/>
    <w:rsid w:val="004D3A63"/>
    <w:rsid w:val="004E1A0B"/>
    <w:rsid w:val="004E2369"/>
    <w:rsid w:val="004F1A3E"/>
    <w:rsid w:val="004F2D0D"/>
    <w:rsid w:val="004F3621"/>
    <w:rsid w:val="004F6CCE"/>
    <w:rsid w:val="00500D4F"/>
    <w:rsid w:val="0050123E"/>
    <w:rsid w:val="00501B20"/>
    <w:rsid w:val="00501FA4"/>
    <w:rsid w:val="00501FAF"/>
    <w:rsid w:val="00503993"/>
    <w:rsid w:val="00504104"/>
    <w:rsid w:val="00504A4C"/>
    <w:rsid w:val="005101E8"/>
    <w:rsid w:val="00512E1D"/>
    <w:rsid w:val="00512E72"/>
    <w:rsid w:val="00520DB2"/>
    <w:rsid w:val="00522B0B"/>
    <w:rsid w:val="00523522"/>
    <w:rsid w:val="0052503F"/>
    <w:rsid w:val="00531FBB"/>
    <w:rsid w:val="00552086"/>
    <w:rsid w:val="00555540"/>
    <w:rsid w:val="00557698"/>
    <w:rsid w:val="00561C4E"/>
    <w:rsid w:val="00565EA3"/>
    <w:rsid w:val="005665B8"/>
    <w:rsid w:val="00566A97"/>
    <w:rsid w:val="005679EC"/>
    <w:rsid w:val="00571B42"/>
    <w:rsid w:val="00571FA4"/>
    <w:rsid w:val="005730BF"/>
    <w:rsid w:val="005731AD"/>
    <w:rsid w:val="005734D1"/>
    <w:rsid w:val="005746A3"/>
    <w:rsid w:val="00577EC1"/>
    <w:rsid w:val="00583404"/>
    <w:rsid w:val="005867E7"/>
    <w:rsid w:val="00587006"/>
    <w:rsid w:val="005915EE"/>
    <w:rsid w:val="00591E88"/>
    <w:rsid w:val="00592C4E"/>
    <w:rsid w:val="00592F6D"/>
    <w:rsid w:val="0059415B"/>
    <w:rsid w:val="00595060"/>
    <w:rsid w:val="005952AB"/>
    <w:rsid w:val="005A02EC"/>
    <w:rsid w:val="005A1693"/>
    <w:rsid w:val="005A17E6"/>
    <w:rsid w:val="005A2828"/>
    <w:rsid w:val="005A35C7"/>
    <w:rsid w:val="005B0713"/>
    <w:rsid w:val="005B2135"/>
    <w:rsid w:val="005B59F0"/>
    <w:rsid w:val="005C7C33"/>
    <w:rsid w:val="005D1C42"/>
    <w:rsid w:val="005D4452"/>
    <w:rsid w:val="005D59D1"/>
    <w:rsid w:val="005D5D01"/>
    <w:rsid w:val="005E1166"/>
    <w:rsid w:val="005E4DF7"/>
    <w:rsid w:val="005E739E"/>
    <w:rsid w:val="005F0661"/>
    <w:rsid w:val="005F120F"/>
    <w:rsid w:val="005F4388"/>
    <w:rsid w:val="00601C23"/>
    <w:rsid w:val="006042BD"/>
    <w:rsid w:val="00610B07"/>
    <w:rsid w:val="00612EED"/>
    <w:rsid w:val="00615728"/>
    <w:rsid w:val="006166E2"/>
    <w:rsid w:val="00624242"/>
    <w:rsid w:val="006366F7"/>
    <w:rsid w:val="006374CD"/>
    <w:rsid w:val="006376C3"/>
    <w:rsid w:val="00640C35"/>
    <w:rsid w:val="00642030"/>
    <w:rsid w:val="00643852"/>
    <w:rsid w:val="00670B84"/>
    <w:rsid w:val="00671F18"/>
    <w:rsid w:val="0067252F"/>
    <w:rsid w:val="00673323"/>
    <w:rsid w:val="00674E1C"/>
    <w:rsid w:val="0068340E"/>
    <w:rsid w:val="00686706"/>
    <w:rsid w:val="00686C0D"/>
    <w:rsid w:val="0068765B"/>
    <w:rsid w:val="0068767C"/>
    <w:rsid w:val="00691661"/>
    <w:rsid w:val="0069183A"/>
    <w:rsid w:val="00693469"/>
    <w:rsid w:val="006966B0"/>
    <w:rsid w:val="006A06A3"/>
    <w:rsid w:val="006A0F3E"/>
    <w:rsid w:val="006A35F2"/>
    <w:rsid w:val="006A726E"/>
    <w:rsid w:val="006B02E1"/>
    <w:rsid w:val="006B0F43"/>
    <w:rsid w:val="006B3EE8"/>
    <w:rsid w:val="006B4EDA"/>
    <w:rsid w:val="006B740E"/>
    <w:rsid w:val="006C221F"/>
    <w:rsid w:val="006C72C6"/>
    <w:rsid w:val="006D0A00"/>
    <w:rsid w:val="006D23E8"/>
    <w:rsid w:val="006D27BC"/>
    <w:rsid w:val="006D4280"/>
    <w:rsid w:val="006D5704"/>
    <w:rsid w:val="006D70B5"/>
    <w:rsid w:val="006E3568"/>
    <w:rsid w:val="006E6B50"/>
    <w:rsid w:val="006E75F1"/>
    <w:rsid w:val="006F0542"/>
    <w:rsid w:val="006F0F23"/>
    <w:rsid w:val="006F2BCB"/>
    <w:rsid w:val="006F5D5A"/>
    <w:rsid w:val="006F7D26"/>
    <w:rsid w:val="00700AD2"/>
    <w:rsid w:val="00700B96"/>
    <w:rsid w:val="007015E6"/>
    <w:rsid w:val="00701BB9"/>
    <w:rsid w:val="00702C58"/>
    <w:rsid w:val="007031E9"/>
    <w:rsid w:val="0070438F"/>
    <w:rsid w:val="007104B6"/>
    <w:rsid w:val="007107FE"/>
    <w:rsid w:val="00715AA7"/>
    <w:rsid w:val="00716D45"/>
    <w:rsid w:val="0072213B"/>
    <w:rsid w:val="0072293E"/>
    <w:rsid w:val="00723814"/>
    <w:rsid w:val="0072507B"/>
    <w:rsid w:val="007263CD"/>
    <w:rsid w:val="00727E34"/>
    <w:rsid w:val="007301D7"/>
    <w:rsid w:val="00734078"/>
    <w:rsid w:val="007345FC"/>
    <w:rsid w:val="007372B1"/>
    <w:rsid w:val="0073794B"/>
    <w:rsid w:val="007409F8"/>
    <w:rsid w:val="007411A9"/>
    <w:rsid w:val="007419F8"/>
    <w:rsid w:val="007424AB"/>
    <w:rsid w:val="00742BFF"/>
    <w:rsid w:val="00746DB5"/>
    <w:rsid w:val="007535F7"/>
    <w:rsid w:val="00757A7E"/>
    <w:rsid w:val="00761AF3"/>
    <w:rsid w:val="00762C44"/>
    <w:rsid w:val="007640CD"/>
    <w:rsid w:val="00764CA7"/>
    <w:rsid w:val="00766F23"/>
    <w:rsid w:val="007673C5"/>
    <w:rsid w:val="00771968"/>
    <w:rsid w:val="0077303E"/>
    <w:rsid w:val="007730F7"/>
    <w:rsid w:val="007805E0"/>
    <w:rsid w:val="007866F7"/>
    <w:rsid w:val="007930B7"/>
    <w:rsid w:val="007940A5"/>
    <w:rsid w:val="007974B7"/>
    <w:rsid w:val="007974F3"/>
    <w:rsid w:val="007A0B46"/>
    <w:rsid w:val="007A1B22"/>
    <w:rsid w:val="007A23E5"/>
    <w:rsid w:val="007B250D"/>
    <w:rsid w:val="007B358A"/>
    <w:rsid w:val="007C1184"/>
    <w:rsid w:val="007C7385"/>
    <w:rsid w:val="007D6F88"/>
    <w:rsid w:val="007E0998"/>
    <w:rsid w:val="007E2793"/>
    <w:rsid w:val="007E709C"/>
    <w:rsid w:val="007F490E"/>
    <w:rsid w:val="007F4EEF"/>
    <w:rsid w:val="007F5021"/>
    <w:rsid w:val="00802C7A"/>
    <w:rsid w:val="00804B3C"/>
    <w:rsid w:val="00810442"/>
    <w:rsid w:val="0081091C"/>
    <w:rsid w:val="008115F4"/>
    <w:rsid w:val="0081242F"/>
    <w:rsid w:val="00814737"/>
    <w:rsid w:val="00814C1A"/>
    <w:rsid w:val="0081688C"/>
    <w:rsid w:val="00820E56"/>
    <w:rsid w:val="00820FE3"/>
    <w:rsid w:val="0082195E"/>
    <w:rsid w:val="00824B15"/>
    <w:rsid w:val="0082506E"/>
    <w:rsid w:val="0083052B"/>
    <w:rsid w:val="008307A1"/>
    <w:rsid w:val="00832B0B"/>
    <w:rsid w:val="00833E98"/>
    <w:rsid w:val="00836304"/>
    <w:rsid w:val="00837183"/>
    <w:rsid w:val="00840D2F"/>
    <w:rsid w:val="00841504"/>
    <w:rsid w:val="008436E1"/>
    <w:rsid w:val="00844B7B"/>
    <w:rsid w:val="008473B2"/>
    <w:rsid w:val="00850D74"/>
    <w:rsid w:val="00860A62"/>
    <w:rsid w:val="008652C0"/>
    <w:rsid w:val="008700DC"/>
    <w:rsid w:val="008701C5"/>
    <w:rsid w:val="00870584"/>
    <w:rsid w:val="00871591"/>
    <w:rsid w:val="008716FE"/>
    <w:rsid w:val="00873EAE"/>
    <w:rsid w:val="00886490"/>
    <w:rsid w:val="008908DA"/>
    <w:rsid w:val="008909DD"/>
    <w:rsid w:val="00890C42"/>
    <w:rsid w:val="00891FB1"/>
    <w:rsid w:val="00894DCD"/>
    <w:rsid w:val="008977FC"/>
    <w:rsid w:val="008A0D50"/>
    <w:rsid w:val="008A2F22"/>
    <w:rsid w:val="008A5DCB"/>
    <w:rsid w:val="008B045D"/>
    <w:rsid w:val="008B0C25"/>
    <w:rsid w:val="008B22CB"/>
    <w:rsid w:val="008B26E1"/>
    <w:rsid w:val="008B5BC2"/>
    <w:rsid w:val="008D055C"/>
    <w:rsid w:val="008D3527"/>
    <w:rsid w:val="008D60F2"/>
    <w:rsid w:val="008E09A7"/>
    <w:rsid w:val="008E10F6"/>
    <w:rsid w:val="008E30DD"/>
    <w:rsid w:val="008E5914"/>
    <w:rsid w:val="008E75AF"/>
    <w:rsid w:val="008F3E48"/>
    <w:rsid w:val="009001F6"/>
    <w:rsid w:val="00900F5A"/>
    <w:rsid w:val="0090291D"/>
    <w:rsid w:val="00904523"/>
    <w:rsid w:val="009063CD"/>
    <w:rsid w:val="00910CDA"/>
    <w:rsid w:val="00912349"/>
    <w:rsid w:val="00914603"/>
    <w:rsid w:val="00914995"/>
    <w:rsid w:val="009162B4"/>
    <w:rsid w:val="00920326"/>
    <w:rsid w:val="00920837"/>
    <w:rsid w:val="00935640"/>
    <w:rsid w:val="00941EBA"/>
    <w:rsid w:val="009438F9"/>
    <w:rsid w:val="009444ED"/>
    <w:rsid w:val="00945F28"/>
    <w:rsid w:val="00946A46"/>
    <w:rsid w:val="009470C0"/>
    <w:rsid w:val="009605C7"/>
    <w:rsid w:val="00965B07"/>
    <w:rsid w:val="00966EB6"/>
    <w:rsid w:val="009735C5"/>
    <w:rsid w:val="00974818"/>
    <w:rsid w:val="009762C3"/>
    <w:rsid w:val="00981B56"/>
    <w:rsid w:val="00984839"/>
    <w:rsid w:val="009849C7"/>
    <w:rsid w:val="009870E7"/>
    <w:rsid w:val="00990D95"/>
    <w:rsid w:val="009916DA"/>
    <w:rsid w:val="00991E51"/>
    <w:rsid w:val="0099722B"/>
    <w:rsid w:val="009A0097"/>
    <w:rsid w:val="009A0E0C"/>
    <w:rsid w:val="009A4461"/>
    <w:rsid w:val="009A7FC0"/>
    <w:rsid w:val="009B2F5C"/>
    <w:rsid w:val="009B3D08"/>
    <w:rsid w:val="009B4117"/>
    <w:rsid w:val="009D1086"/>
    <w:rsid w:val="009D3F04"/>
    <w:rsid w:val="009F1488"/>
    <w:rsid w:val="009F337B"/>
    <w:rsid w:val="009F5964"/>
    <w:rsid w:val="009F6786"/>
    <w:rsid w:val="00A01B6A"/>
    <w:rsid w:val="00A02D26"/>
    <w:rsid w:val="00A12DAA"/>
    <w:rsid w:val="00A135AE"/>
    <w:rsid w:val="00A14A6F"/>
    <w:rsid w:val="00A15BD5"/>
    <w:rsid w:val="00A20B21"/>
    <w:rsid w:val="00A21458"/>
    <w:rsid w:val="00A22455"/>
    <w:rsid w:val="00A2491D"/>
    <w:rsid w:val="00A256DD"/>
    <w:rsid w:val="00A259B2"/>
    <w:rsid w:val="00A2788B"/>
    <w:rsid w:val="00A31E4D"/>
    <w:rsid w:val="00A368AD"/>
    <w:rsid w:val="00A3780B"/>
    <w:rsid w:val="00A4586C"/>
    <w:rsid w:val="00A514C8"/>
    <w:rsid w:val="00A54A4A"/>
    <w:rsid w:val="00A572FD"/>
    <w:rsid w:val="00A72CA9"/>
    <w:rsid w:val="00A738AE"/>
    <w:rsid w:val="00A745DD"/>
    <w:rsid w:val="00A84717"/>
    <w:rsid w:val="00A86E57"/>
    <w:rsid w:val="00AA2A5C"/>
    <w:rsid w:val="00AA47C4"/>
    <w:rsid w:val="00AA55BD"/>
    <w:rsid w:val="00AC0910"/>
    <w:rsid w:val="00AC0A17"/>
    <w:rsid w:val="00AC266E"/>
    <w:rsid w:val="00AC680A"/>
    <w:rsid w:val="00AE2344"/>
    <w:rsid w:val="00AF27CE"/>
    <w:rsid w:val="00AF3372"/>
    <w:rsid w:val="00AF39FD"/>
    <w:rsid w:val="00AF502B"/>
    <w:rsid w:val="00AF5E47"/>
    <w:rsid w:val="00AF74E2"/>
    <w:rsid w:val="00B009F6"/>
    <w:rsid w:val="00B01B58"/>
    <w:rsid w:val="00B02416"/>
    <w:rsid w:val="00B02958"/>
    <w:rsid w:val="00B071D0"/>
    <w:rsid w:val="00B07C59"/>
    <w:rsid w:val="00B17C38"/>
    <w:rsid w:val="00B23A4A"/>
    <w:rsid w:val="00B2728C"/>
    <w:rsid w:val="00B340BC"/>
    <w:rsid w:val="00B41511"/>
    <w:rsid w:val="00B41DAA"/>
    <w:rsid w:val="00B504D5"/>
    <w:rsid w:val="00B53605"/>
    <w:rsid w:val="00B537C9"/>
    <w:rsid w:val="00B54414"/>
    <w:rsid w:val="00B560D6"/>
    <w:rsid w:val="00B60587"/>
    <w:rsid w:val="00B643AC"/>
    <w:rsid w:val="00B66916"/>
    <w:rsid w:val="00B80AE5"/>
    <w:rsid w:val="00B900FE"/>
    <w:rsid w:val="00B9073A"/>
    <w:rsid w:val="00B92127"/>
    <w:rsid w:val="00B9375D"/>
    <w:rsid w:val="00B95B4A"/>
    <w:rsid w:val="00B9676F"/>
    <w:rsid w:val="00B97E58"/>
    <w:rsid w:val="00BA12EF"/>
    <w:rsid w:val="00BA2D3D"/>
    <w:rsid w:val="00BA7A1C"/>
    <w:rsid w:val="00BB2E33"/>
    <w:rsid w:val="00BB5645"/>
    <w:rsid w:val="00BB70B9"/>
    <w:rsid w:val="00BB7669"/>
    <w:rsid w:val="00BC15E4"/>
    <w:rsid w:val="00BC2947"/>
    <w:rsid w:val="00BC6543"/>
    <w:rsid w:val="00BC7518"/>
    <w:rsid w:val="00BC79FC"/>
    <w:rsid w:val="00BD39D4"/>
    <w:rsid w:val="00BD504B"/>
    <w:rsid w:val="00BE1532"/>
    <w:rsid w:val="00BE15D7"/>
    <w:rsid w:val="00BE18D7"/>
    <w:rsid w:val="00BE1C6F"/>
    <w:rsid w:val="00BF5EA4"/>
    <w:rsid w:val="00BF7CFC"/>
    <w:rsid w:val="00C117B0"/>
    <w:rsid w:val="00C11990"/>
    <w:rsid w:val="00C1404F"/>
    <w:rsid w:val="00C146A7"/>
    <w:rsid w:val="00C35EEE"/>
    <w:rsid w:val="00C3746C"/>
    <w:rsid w:val="00C424D8"/>
    <w:rsid w:val="00C44A93"/>
    <w:rsid w:val="00C46649"/>
    <w:rsid w:val="00C467B8"/>
    <w:rsid w:val="00C50082"/>
    <w:rsid w:val="00C546C6"/>
    <w:rsid w:val="00C5738A"/>
    <w:rsid w:val="00C57439"/>
    <w:rsid w:val="00C57E71"/>
    <w:rsid w:val="00C60CAB"/>
    <w:rsid w:val="00C663F4"/>
    <w:rsid w:val="00C669D9"/>
    <w:rsid w:val="00C7357B"/>
    <w:rsid w:val="00C74445"/>
    <w:rsid w:val="00C80B53"/>
    <w:rsid w:val="00C827EE"/>
    <w:rsid w:val="00C854CC"/>
    <w:rsid w:val="00C90B62"/>
    <w:rsid w:val="00C92EE5"/>
    <w:rsid w:val="00C93779"/>
    <w:rsid w:val="00C9566B"/>
    <w:rsid w:val="00C95F93"/>
    <w:rsid w:val="00C976B3"/>
    <w:rsid w:val="00C97997"/>
    <w:rsid w:val="00CA3B8B"/>
    <w:rsid w:val="00CA4119"/>
    <w:rsid w:val="00CA48CA"/>
    <w:rsid w:val="00CB249A"/>
    <w:rsid w:val="00CB27F0"/>
    <w:rsid w:val="00CB73A6"/>
    <w:rsid w:val="00CC3076"/>
    <w:rsid w:val="00CC3426"/>
    <w:rsid w:val="00CC3EC0"/>
    <w:rsid w:val="00CC7E28"/>
    <w:rsid w:val="00CD1E43"/>
    <w:rsid w:val="00CD4A43"/>
    <w:rsid w:val="00CD6960"/>
    <w:rsid w:val="00CE3732"/>
    <w:rsid w:val="00CF154B"/>
    <w:rsid w:val="00CF794C"/>
    <w:rsid w:val="00D12471"/>
    <w:rsid w:val="00D15799"/>
    <w:rsid w:val="00D17747"/>
    <w:rsid w:val="00D20A4D"/>
    <w:rsid w:val="00D22DE9"/>
    <w:rsid w:val="00D23409"/>
    <w:rsid w:val="00D24A54"/>
    <w:rsid w:val="00D30C0C"/>
    <w:rsid w:val="00D331EB"/>
    <w:rsid w:val="00D33F7C"/>
    <w:rsid w:val="00D35A8D"/>
    <w:rsid w:val="00D36681"/>
    <w:rsid w:val="00D4037B"/>
    <w:rsid w:val="00D40D1F"/>
    <w:rsid w:val="00D52575"/>
    <w:rsid w:val="00D52EFA"/>
    <w:rsid w:val="00D55199"/>
    <w:rsid w:val="00D64F98"/>
    <w:rsid w:val="00D666DF"/>
    <w:rsid w:val="00D72F25"/>
    <w:rsid w:val="00D75AE6"/>
    <w:rsid w:val="00D818E9"/>
    <w:rsid w:val="00D91102"/>
    <w:rsid w:val="00D940B6"/>
    <w:rsid w:val="00D9427C"/>
    <w:rsid w:val="00D96E44"/>
    <w:rsid w:val="00DA1FC8"/>
    <w:rsid w:val="00DA2623"/>
    <w:rsid w:val="00DB0FBF"/>
    <w:rsid w:val="00DB743D"/>
    <w:rsid w:val="00DD6A32"/>
    <w:rsid w:val="00DE41E4"/>
    <w:rsid w:val="00DE4851"/>
    <w:rsid w:val="00DE5EB8"/>
    <w:rsid w:val="00DF02E5"/>
    <w:rsid w:val="00DF0367"/>
    <w:rsid w:val="00DF1663"/>
    <w:rsid w:val="00DF1E47"/>
    <w:rsid w:val="00DF3D28"/>
    <w:rsid w:val="00DF6351"/>
    <w:rsid w:val="00E02722"/>
    <w:rsid w:val="00E0328C"/>
    <w:rsid w:val="00E04FAA"/>
    <w:rsid w:val="00E060EC"/>
    <w:rsid w:val="00E07CCA"/>
    <w:rsid w:val="00E126E4"/>
    <w:rsid w:val="00E12B1C"/>
    <w:rsid w:val="00E12D7A"/>
    <w:rsid w:val="00E13CBE"/>
    <w:rsid w:val="00E15352"/>
    <w:rsid w:val="00E17EF1"/>
    <w:rsid w:val="00E23E90"/>
    <w:rsid w:val="00E24A28"/>
    <w:rsid w:val="00E272D8"/>
    <w:rsid w:val="00E32913"/>
    <w:rsid w:val="00E42CA1"/>
    <w:rsid w:val="00E42CAB"/>
    <w:rsid w:val="00E47C1B"/>
    <w:rsid w:val="00E51F48"/>
    <w:rsid w:val="00E52990"/>
    <w:rsid w:val="00E52F32"/>
    <w:rsid w:val="00E5460D"/>
    <w:rsid w:val="00E611FD"/>
    <w:rsid w:val="00E65AEF"/>
    <w:rsid w:val="00E670D6"/>
    <w:rsid w:val="00E71499"/>
    <w:rsid w:val="00E71F12"/>
    <w:rsid w:val="00E7516B"/>
    <w:rsid w:val="00E75B06"/>
    <w:rsid w:val="00E773EA"/>
    <w:rsid w:val="00E844C8"/>
    <w:rsid w:val="00E87C44"/>
    <w:rsid w:val="00E90676"/>
    <w:rsid w:val="00E91488"/>
    <w:rsid w:val="00E93729"/>
    <w:rsid w:val="00E93E45"/>
    <w:rsid w:val="00E95E9F"/>
    <w:rsid w:val="00EA1489"/>
    <w:rsid w:val="00EA28F9"/>
    <w:rsid w:val="00EA7AA9"/>
    <w:rsid w:val="00EB001E"/>
    <w:rsid w:val="00EB43EF"/>
    <w:rsid w:val="00EB4C1A"/>
    <w:rsid w:val="00EB4DD9"/>
    <w:rsid w:val="00EB54EC"/>
    <w:rsid w:val="00EB6BA8"/>
    <w:rsid w:val="00EC0CFC"/>
    <w:rsid w:val="00EE0000"/>
    <w:rsid w:val="00EE3DDA"/>
    <w:rsid w:val="00EF005C"/>
    <w:rsid w:val="00EF3012"/>
    <w:rsid w:val="00EF3F64"/>
    <w:rsid w:val="00EF59CA"/>
    <w:rsid w:val="00F068DA"/>
    <w:rsid w:val="00F21379"/>
    <w:rsid w:val="00F24E7F"/>
    <w:rsid w:val="00F26500"/>
    <w:rsid w:val="00F300D1"/>
    <w:rsid w:val="00F3466F"/>
    <w:rsid w:val="00F346D5"/>
    <w:rsid w:val="00F40CA3"/>
    <w:rsid w:val="00F44BC4"/>
    <w:rsid w:val="00F46537"/>
    <w:rsid w:val="00F46AE6"/>
    <w:rsid w:val="00F51EAB"/>
    <w:rsid w:val="00F52E25"/>
    <w:rsid w:val="00F54100"/>
    <w:rsid w:val="00F5458A"/>
    <w:rsid w:val="00F54E7D"/>
    <w:rsid w:val="00F57939"/>
    <w:rsid w:val="00F65D9D"/>
    <w:rsid w:val="00F67C00"/>
    <w:rsid w:val="00F71D51"/>
    <w:rsid w:val="00F76DF1"/>
    <w:rsid w:val="00F8185A"/>
    <w:rsid w:val="00F82E43"/>
    <w:rsid w:val="00F82E72"/>
    <w:rsid w:val="00F84D60"/>
    <w:rsid w:val="00F84E06"/>
    <w:rsid w:val="00F8616C"/>
    <w:rsid w:val="00F86482"/>
    <w:rsid w:val="00F9002B"/>
    <w:rsid w:val="00F90270"/>
    <w:rsid w:val="00F93A55"/>
    <w:rsid w:val="00FA2BD3"/>
    <w:rsid w:val="00FA2C27"/>
    <w:rsid w:val="00FC3BD0"/>
    <w:rsid w:val="00FC4293"/>
    <w:rsid w:val="00FC6BCC"/>
    <w:rsid w:val="00FC7070"/>
    <w:rsid w:val="00FD1564"/>
    <w:rsid w:val="00FD2244"/>
    <w:rsid w:val="00FD2F6C"/>
    <w:rsid w:val="00FE256C"/>
    <w:rsid w:val="00FE3E15"/>
    <w:rsid w:val="00FE4EA5"/>
    <w:rsid w:val="00FE733D"/>
    <w:rsid w:val="00FF18FF"/>
    <w:rsid w:val="00FF2FBE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9"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4B71A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B71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709"/>
      <w:jc w:val="center"/>
    </w:pPr>
  </w:style>
  <w:style w:type="paragraph" w:customStyle="1" w:styleId="Default">
    <w:name w:val="Default"/>
    <w:rsid w:val="00501FA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0">
    <w:name w:val="Абзац списка1"/>
    <w:basedOn w:val="a"/>
    <w:rsid w:val="00501FAF"/>
    <w:pPr>
      <w:spacing w:line="210" w:lineRule="exact"/>
      <w:ind w:left="720" w:firstLine="454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 Знак Знак Знак Знак"/>
    <w:basedOn w:val="a"/>
    <w:rsid w:val="00EB6BA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01B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01B58"/>
    <w:rPr>
      <w:sz w:val="16"/>
      <w:szCs w:val="16"/>
    </w:rPr>
  </w:style>
  <w:style w:type="character" w:customStyle="1" w:styleId="ressmall">
    <w:name w:val="ressmall"/>
    <w:rsid w:val="00DF1663"/>
  </w:style>
  <w:style w:type="character" w:customStyle="1" w:styleId="rescomment">
    <w:name w:val="rescomment"/>
    <w:rsid w:val="00DF1663"/>
  </w:style>
  <w:style w:type="paragraph" w:styleId="a4">
    <w:name w:val="header"/>
    <w:basedOn w:val="a"/>
    <w:link w:val="a5"/>
    <w:uiPriority w:val="99"/>
    <w:rsid w:val="00E71F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71F12"/>
    <w:rPr>
      <w:sz w:val="28"/>
      <w:szCs w:val="24"/>
    </w:rPr>
  </w:style>
  <w:style w:type="paragraph" w:styleId="a6">
    <w:name w:val="footer"/>
    <w:basedOn w:val="a"/>
    <w:link w:val="a7"/>
    <w:rsid w:val="00E71F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E71F12"/>
    <w:rPr>
      <w:sz w:val="28"/>
      <w:szCs w:val="24"/>
    </w:rPr>
  </w:style>
  <w:style w:type="character" w:customStyle="1" w:styleId="blk3">
    <w:name w:val="blk3"/>
    <w:rsid w:val="00E71F12"/>
    <w:rPr>
      <w:vanish w:val="0"/>
      <w:webHidden w:val="0"/>
      <w:specVanish w:val="0"/>
    </w:rPr>
  </w:style>
  <w:style w:type="paragraph" w:styleId="a8">
    <w:name w:val="Balloon Text"/>
    <w:basedOn w:val="a"/>
    <w:link w:val="a9"/>
    <w:rsid w:val="00B23A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23A4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200F74"/>
    <w:pPr>
      <w:spacing w:before="100" w:beforeAutospacing="1" w:after="100" w:afterAutospacing="1"/>
    </w:pPr>
    <w:rPr>
      <w:sz w:val="24"/>
    </w:rPr>
  </w:style>
  <w:style w:type="paragraph" w:styleId="ab">
    <w:name w:val="footnote text"/>
    <w:basedOn w:val="a"/>
    <w:link w:val="ac"/>
    <w:uiPriority w:val="99"/>
    <w:rsid w:val="000B6CD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6CDF"/>
  </w:style>
  <w:style w:type="character" w:styleId="ad">
    <w:name w:val="footnote reference"/>
    <w:uiPriority w:val="99"/>
    <w:rsid w:val="000B6CDF"/>
    <w:rPr>
      <w:rFonts w:cs="Times New Roman"/>
      <w:vertAlign w:val="superscript"/>
    </w:rPr>
  </w:style>
  <w:style w:type="character" w:customStyle="1" w:styleId="40">
    <w:name w:val="Заголовок 4 Знак"/>
    <w:link w:val="4"/>
    <w:semiHidden/>
    <w:rsid w:val="004B71A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4B71A1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e">
    <w:name w:val="подпись"/>
    <w:basedOn w:val="a"/>
    <w:rsid w:val="00D4037B"/>
    <w:pPr>
      <w:tabs>
        <w:tab w:val="left" w:pos="6237"/>
      </w:tabs>
      <w:overflowPunct w:val="0"/>
      <w:autoSpaceDE w:val="0"/>
      <w:autoSpaceDN w:val="0"/>
      <w:adjustRightInd w:val="0"/>
      <w:spacing w:line="240" w:lineRule="atLeast"/>
      <w:ind w:left="284" w:right="5387"/>
      <w:textAlignment w:val="baseline"/>
    </w:pPr>
    <w:rPr>
      <w:rFonts w:ascii="TimesDL" w:hAnsi="TimesDL"/>
      <w:sz w:val="26"/>
      <w:szCs w:val="20"/>
    </w:rPr>
  </w:style>
  <w:style w:type="character" w:customStyle="1" w:styleId="af">
    <w:name w:val="Основной текст_"/>
    <w:link w:val="2"/>
    <w:rsid w:val="00151661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11">
    <w:name w:val="Основной текст1"/>
    <w:rsid w:val="0015166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paragraph" w:customStyle="1" w:styleId="2">
    <w:name w:val="Основной текст2"/>
    <w:basedOn w:val="a"/>
    <w:link w:val="af"/>
    <w:rsid w:val="00151661"/>
    <w:pPr>
      <w:widowControl w:val="0"/>
      <w:shd w:val="clear" w:color="auto" w:fill="FFFFFF"/>
      <w:spacing w:after="300" w:line="0" w:lineRule="atLeast"/>
      <w:jc w:val="both"/>
    </w:pPr>
    <w:rPr>
      <w:rFonts w:ascii="Calibri" w:eastAsia="Calibri" w:hAnsi="Calibri" w:cs="Calibri"/>
      <w:sz w:val="18"/>
      <w:szCs w:val="18"/>
    </w:rPr>
  </w:style>
  <w:style w:type="character" w:styleId="af0">
    <w:name w:val="Emphasis"/>
    <w:qFormat/>
    <w:rsid w:val="00DA2623"/>
    <w:rPr>
      <w:i/>
      <w:iCs/>
    </w:rPr>
  </w:style>
  <w:style w:type="character" w:styleId="af1">
    <w:name w:val="annotation reference"/>
    <w:rsid w:val="00BB5645"/>
    <w:rPr>
      <w:sz w:val="16"/>
      <w:szCs w:val="16"/>
    </w:rPr>
  </w:style>
  <w:style w:type="paragraph" w:styleId="af2">
    <w:name w:val="annotation text"/>
    <w:basedOn w:val="a"/>
    <w:link w:val="af3"/>
    <w:rsid w:val="00BB564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B5645"/>
  </w:style>
  <w:style w:type="paragraph" w:styleId="af4">
    <w:name w:val="annotation subject"/>
    <w:basedOn w:val="af2"/>
    <w:next w:val="af2"/>
    <w:link w:val="af5"/>
    <w:rsid w:val="00BB5645"/>
    <w:rPr>
      <w:b/>
      <w:bCs/>
    </w:rPr>
  </w:style>
  <w:style w:type="character" w:customStyle="1" w:styleId="af5">
    <w:name w:val="Тема примечания Знак"/>
    <w:link w:val="af4"/>
    <w:rsid w:val="00BB56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9"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4B71A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B71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709"/>
      <w:jc w:val="center"/>
    </w:pPr>
  </w:style>
  <w:style w:type="paragraph" w:customStyle="1" w:styleId="Default">
    <w:name w:val="Default"/>
    <w:rsid w:val="00501FA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0">
    <w:name w:val="Абзац списка1"/>
    <w:basedOn w:val="a"/>
    <w:rsid w:val="00501FAF"/>
    <w:pPr>
      <w:spacing w:line="210" w:lineRule="exact"/>
      <w:ind w:left="720" w:firstLine="454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 Знак Знак Знак Знак"/>
    <w:basedOn w:val="a"/>
    <w:rsid w:val="00EB6BA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01B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01B58"/>
    <w:rPr>
      <w:sz w:val="16"/>
      <w:szCs w:val="16"/>
    </w:rPr>
  </w:style>
  <w:style w:type="character" w:customStyle="1" w:styleId="ressmall">
    <w:name w:val="ressmall"/>
    <w:rsid w:val="00DF1663"/>
  </w:style>
  <w:style w:type="character" w:customStyle="1" w:styleId="rescomment">
    <w:name w:val="rescomment"/>
    <w:rsid w:val="00DF1663"/>
  </w:style>
  <w:style w:type="paragraph" w:styleId="a4">
    <w:name w:val="header"/>
    <w:basedOn w:val="a"/>
    <w:link w:val="a5"/>
    <w:uiPriority w:val="99"/>
    <w:rsid w:val="00E71F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71F12"/>
    <w:rPr>
      <w:sz w:val="28"/>
      <w:szCs w:val="24"/>
    </w:rPr>
  </w:style>
  <w:style w:type="paragraph" w:styleId="a6">
    <w:name w:val="footer"/>
    <w:basedOn w:val="a"/>
    <w:link w:val="a7"/>
    <w:rsid w:val="00E71F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E71F12"/>
    <w:rPr>
      <w:sz w:val="28"/>
      <w:szCs w:val="24"/>
    </w:rPr>
  </w:style>
  <w:style w:type="character" w:customStyle="1" w:styleId="blk3">
    <w:name w:val="blk3"/>
    <w:rsid w:val="00E71F12"/>
    <w:rPr>
      <w:vanish w:val="0"/>
      <w:webHidden w:val="0"/>
      <w:specVanish w:val="0"/>
    </w:rPr>
  </w:style>
  <w:style w:type="paragraph" w:styleId="a8">
    <w:name w:val="Balloon Text"/>
    <w:basedOn w:val="a"/>
    <w:link w:val="a9"/>
    <w:rsid w:val="00B23A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23A4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200F74"/>
    <w:pPr>
      <w:spacing w:before="100" w:beforeAutospacing="1" w:after="100" w:afterAutospacing="1"/>
    </w:pPr>
    <w:rPr>
      <w:sz w:val="24"/>
    </w:rPr>
  </w:style>
  <w:style w:type="paragraph" w:styleId="ab">
    <w:name w:val="footnote text"/>
    <w:basedOn w:val="a"/>
    <w:link w:val="ac"/>
    <w:uiPriority w:val="99"/>
    <w:rsid w:val="000B6CD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6CDF"/>
  </w:style>
  <w:style w:type="character" w:styleId="ad">
    <w:name w:val="footnote reference"/>
    <w:uiPriority w:val="99"/>
    <w:rsid w:val="000B6CDF"/>
    <w:rPr>
      <w:rFonts w:cs="Times New Roman"/>
      <w:vertAlign w:val="superscript"/>
    </w:rPr>
  </w:style>
  <w:style w:type="character" w:customStyle="1" w:styleId="40">
    <w:name w:val="Заголовок 4 Знак"/>
    <w:link w:val="4"/>
    <w:semiHidden/>
    <w:rsid w:val="004B71A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4B71A1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e">
    <w:name w:val="подпись"/>
    <w:basedOn w:val="a"/>
    <w:rsid w:val="00D4037B"/>
    <w:pPr>
      <w:tabs>
        <w:tab w:val="left" w:pos="6237"/>
      </w:tabs>
      <w:overflowPunct w:val="0"/>
      <w:autoSpaceDE w:val="0"/>
      <w:autoSpaceDN w:val="0"/>
      <w:adjustRightInd w:val="0"/>
      <w:spacing w:line="240" w:lineRule="atLeast"/>
      <w:ind w:left="284" w:right="5387"/>
      <w:textAlignment w:val="baseline"/>
    </w:pPr>
    <w:rPr>
      <w:rFonts w:ascii="TimesDL" w:hAnsi="TimesDL"/>
      <w:sz w:val="26"/>
      <w:szCs w:val="20"/>
    </w:rPr>
  </w:style>
  <w:style w:type="character" w:customStyle="1" w:styleId="af">
    <w:name w:val="Основной текст_"/>
    <w:link w:val="2"/>
    <w:rsid w:val="00151661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11">
    <w:name w:val="Основной текст1"/>
    <w:rsid w:val="0015166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paragraph" w:customStyle="1" w:styleId="2">
    <w:name w:val="Основной текст2"/>
    <w:basedOn w:val="a"/>
    <w:link w:val="af"/>
    <w:rsid w:val="00151661"/>
    <w:pPr>
      <w:widowControl w:val="0"/>
      <w:shd w:val="clear" w:color="auto" w:fill="FFFFFF"/>
      <w:spacing w:after="300" w:line="0" w:lineRule="atLeast"/>
      <w:jc w:val="both"/>
    </w:pPr>
    <w:rPr>
      <w:rFonts w:ascii="Calibri" w:eastAsia="Calibri" w:hAnsi="Calibri" w:cs="Calibri"/>
      <w:sz w:val="18"/>
      <w:szCs w:val="18"/>
    </w:rPr>
  </w:style>
  <w:style w:type="character" w:styleId="af0">
    <w:name w:val="Emphasis"/>
    <w:qFormat/>
    <w:rsid w:val="00DA2623"/>
    <w:rPr>
      <w:i/>
      <w:iCs/>
    </w:rPr>
  </w:style>
  <w:style w:type="character" w:styleId="af1">
    <w:name w:val="annotation reference"/>
    <w:rsid w:val="00BB5645"/>
    <w:rPr>
      <w:sz w:val="16"/>
      <w:szCs w:val="16"/>
    </w:rPr>
  </w:style>
  <w:style w:type="paragraph" w:styleId="af2">
    <w:name w:val="annotation text"/>
    <w:basedOn w:val="a"/>
    <w:link w:val="af3"/>
    <w:rsid w:val="00BB564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B5645"/>
  </w:style>
  <w:style w:type="paragraph" w:styleId="af4">
    <w:name w:val="annotation subject"/>
    <w:basedOn w:val="af2"/>
    <w:next w:val="af2"/>
    <w:link w:val="af5"/>
    <w:rsid w:val="00BB5645"/>
    <w:rPr>
      <w:b/>
      <w:bCs/>
    </w:rPr>
  </w:style>
  <w:style w:type="character" w:customStyle="1" w:styleId="af5">
    <w:name w:val="Тема примечания Знак"/>
    <w:link w:val="af4"/>
    <w:rsid w:val="00BB5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4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5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91520-2321-414B-8132-8307F2AA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3282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SF</Company>
  <LinksUpToDate>false</LinksUpToDate>
  <CharactersWithSpaces>21949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oleg</dc:creator>
  <cp:lastModifiedBy>qwerty</cp:lastModifiedBy>
  <cp:revision>2</cp:revision>
  <cp:lastPrinted>2018-09-10T14:34:00Z</cp:lastPrinted>
  <dcterms:created xsi:type="dcterms:W3CDTF">2018-12-28T07:20:00Z</dcterms:created>
  <dcterms:modified xsi:type="dcterms:W3CDTF">2018-12-28T07:20:00Z</dcterms:modified>
</cp:coreProperties>
</file>